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76" w:rsidRDefault="00741076" w:rsidP="00741076">
      <w:pPr>
        <w:jc w:val="center"/>
        <w:rPr>
          <w:b/>
          <w:bCs/>
        </w:rPr>
      </w:pPr>
      <w:r>
        <w:rPr>
          <w:noProof/>
          <w:sz w:val="26"/>
          <w:szCs w:val="26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076" w:rsidRDefault="00741076" w:rsidP="00741076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741076" w:rsidRDefault="00741076" w:rsidP="00741076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741076" w:rsidRDefault="00741076" w:rsidP="00741076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ГОНЧАРОВСКИЙ СЕЛЬСКИЙ СОВЕТ</w:t>
      </w:r>
    </w:p>
    <w:p w:rsidR="00741076" w:rsidRDefault="00741076" w:rsidP="00741076"/>
    <w:p w:rsidR="00741076" w:rsidRDefault="00741076" w:rsidP="00741076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41076" w:rsidRDefault="00741076" w:rsidP="00741076"/>
    <w:p w:rsidR="00741076" w:rsidRDefault="00741076" w:rsidP="00741076">
      <w:r>
        <w:t>«24» июля  2017 года                             п. Золотари                                               №  23/1</w:t>
      </w:r>
    </w:p>
    <w:p w:rsidR="00741076" w:rsidRDefault="00741076" w:rsidP="00741076"/>
    <w:p w:rsidR="00741076" w:rsidRDefault="00741076" w:rsidP="00741076">
      <w:pPr>
        <w:rPr>
          <w:b/>
          <w:bCs/>
        </w:rPr>
      </w:pPr>
      <w:r>
        <w:rPr>
          <w:b/>
          <w:bCs/>
        </w:rPr>
        <w:t xml:space="preserve">«О  безвозмездной передаче  имущества  </w:t>
      </w:r>
    </w:p>
    <w:p w:rsidR="00741076" w:rsidRDefault="00741076" w:rsidP="00741076">
      <w:pPr>
        <w:rPr>
          <w:b/>
          <w:bCs/>
        </w:rPr>
      </w:pPr>
      <w:r>
        <w:rPr>
          <w:b/>
          <w:bCs/>
        </w:rPr>
        <w:t xml:space="preserve">из муниципальной собственности </w:t>
      </w:r>
    </w:p>
    <w:p w:rsidR="00741076" w:rsidRDefault="00741076" w:rsidP="00741076">
      <w:pPr>
        <w:rPr>
          <w:b/>
          <w:bCs/>
        </w:rPr>
      </w:pPr>
      <w:r>
        <w:rPr>
          <w:b/>
          <w:bCs/>
        </w:rPr>
        <w:t xml:space="preserve">Гончаровского сельского  поселения </w:t>
      </w:r>
    </w:p>
    <w:p w:rsidR="00741076" w:rsidRDefault="00741076" w:rsidP="00741076">
      <w:pPr>
        <w:rPr>
          <w:b/>
          <w:bCs/>
        </w:rPr>
      </w:pPr>
      <w:r>
        <w:rPr>
          <w:b/>
          <w:bCs/>
        </w:rPr>
        <w:t xml:space="preserve">Палласовского муниципального района </w:t>
      </w:r>
    </w:p>
    <w:p w:rsidR="00741076" w:rsidRDefault="00741076" w:rsidP="00741076">
      <w:pPr>
        <w:ind w:left="4536" w:hanging="4536"/>
        <w:rPr>
          <w:b/>
          <w:bCs/>
        </w:rPr>
      </w:pPr>
      <w:r>
        <w:rPr>
          <w:b/>
          <w:bCs/>
        </w:rPr>
        <w:t xml:space="preserve"> Волгоградской области </w:t>
      </w:r>
    </w:p>
    <w:p w:rsidR="00741076" w:rsidRDefault="00741076" w:rsidP="00741076">
      <w:pPr>
        <w:rPr>
          <w:b/>
          <w:bCs/>
        </w:rPr>
      </w:pPr>
      <w:r>
        <w:rPr>
          <w:b/>
          <w:bCs/>
        </w:rPr>
        <w:t>в  государственную  собственность</w:t>
      </w:r>
    </w:p>
    <w:p w:rsidR="00741076" w:rsidRDefault="00741076" w:rsidP="00741076">
      <w:pPr>
        <w:ind w:left="-142" w:firstLine="142"/>
        <w:rPr>
          <w:b/>
          <w:bCs/>
        </w:rPr>
      </w:pPr>
      <w:r>
        <w:rPr>
          <w:b/>
          <w:bCs/>
        </w:rPr>
        <w:t>Волгоградской  области»</w:t>
      </w:r>
    </w:p>
    <w:p w:rsidR="00741076" w:rsidRDefault="00741076" w:rsidP="00741076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рамках рассмотрения Распоряжения Комитета по управлению государственным имуществом Волгоградской области № 2-456-р от 24.12.2015 г. о передаче объектов водоснабжения, находящихся в муниципальной собственности, в государственную собственность Волгоградской области, в целях решения социальных задач по осуществлению безопасной эксплуатации сетей водоснабжения  на территории Волгоградской области, руководствуясь Федеральным законом от 06.10.2003г. № 131-ФЗ «Об общих принципах организации местного самоуправления в Российской Федерации», законом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 xml:space="preserve">Волгоградской  области от  03 декабря 2015 года  № 204-ОД «О перераспределении полномочий между органами местного самоуправления муниципальных образований Волгоградской области и органами  государственной власти  Волгоградской области по организации в границах муниципальных образований Волгоградской области газоснабжения в пределах полномочий, установленных законодательством Российской Федерации», Уставом Гончаровского сельского поселения Палласовского района муниципального Волгоградской области,  утвержденным решением Гончаровского сельского Совета № 1/7 о 26.01.2006 г. </w:t>
      </w:r>
      <w:proofErr w:type="gramEnd"/>
      <w:r>
        <w:rPr>
          <w:sz w:val="26"/>
          <w:szCs w:val="26"/>
        </w:rPr>
        <w:t>Гончаровский  сельский Совет,</w:t>
      </w:r>
    </w:p>
    <w:p w:rsidR="00741076" w:rsidRDefault="00741076" w:rsidP="00741076"/>
    <w:p w:rsidR="00741076" w:rsidRDefault="00741076" w:rsidP="00741076">
      <w:pPr>
        <w:tabs>
          <w:tab w:val="left" w:pos="2685"/>
        </w:tabs>
        <w:rPr>
          <w:sz w:val="26"/>
          <w:szCs w:val="26"/>
        </w:rPr>
      </w:pPr>
    </w:p>
    <w:p w:rsidR="00741076" w:rsidRDefault="00741076" w:rsidP="00741076">
      <w:pPr>
        <w:tabs>
          <w:tab w:val="left" w:pos="268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741076" w:rsidRDefault="00741076" w:rsidP="00741076">
      <w:pPr>
        <w:tabs>
          <w:tab w:val="left" w:pos="2685"/>
        </w:tabs>
        <w:rPr>
          <w:sz w:val="26"/>
          <w:szCs w:val="26"/>
        </w:rPr>
      </w:pPr>
    </w:p>
    <w:p w:rsidR="00741076" w:rsidRDefault="00741076" w:rsidP="00741076">
      <w:pPr>
        <w:pStyle w:val="a3"/>
        <w:numPr>
          <w:ilvl w:val="0"/>
          <w:numId w:val="1"/>
        </w:numPr>
        <w:tabs>
          <w:tab w:val="left" w:pos="720"/>
        </w:tabs>
        <w:contextualSpacing w:val="0"/>
        <w:rPr>
          <w:sz w:val="26"/>
          <w:szCs w:val="26"/>
        </w:rPr>
      </w:pPr>
      <w:r>
        <w:rPr>
          <w:sz w:val="26"/>
          <w:szCs w:val="26"/>
        </w:rPr>
        <w:t>Передать безвозмездно из муниципальной собственности Гончаровского сельского поселения  Палласовского муниципального района в государственную собственность  Волгоградской области имущество согласно приложению №1 к настоящему Решению.</w:t>
      </w:r>
    </w:p>
    <w:p w:rsidR="00741076" w:rsidRDefault="00741076" w:rsidP="00741076">
      <w:pPr>
        <w:pStyle w:val="a3"/>
        <w:numPr>
          <w:ilvl w:val="0"/>
          <w:numId w:val="1"/>
        </w:numPr>
        <w:contextualSpacing w:val="0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 момента его подписания.</w:t>
      </w:r>
    </w:p>
    <w:p w:rsidR="00741076" w:rsidRDefault="00741076" w:rsidP="00741076">
      <w:pPr>
        <w:tabs>
          <w:tab w:val="left" w:pos="2685"/>
        </w:tabs>
        <w:rPr>
          <w:sz w:val="26"/>
          <w:szCs w:val="26"/>
        </w:rPr>
      </w:pPr>
    </w:p>
    <w:p w:rsidR="00741076" w:rsidRDefault="00741076" w:rsidP="00741076">
      <w:pPr>
        <w:tabs>
          <w:tab w:val="left" w:pos="2685"/>
        </w:tabs>
        <w:rPr>
          <w:sz w:val="26"/>
          <w:szCs w:val="26"/>
        </w:rPr>
      </w:pPr>
    </w:p>
    <w:p w:rsidR="00741076" w:rsidRDefault="00741076" w:rsidP="00741076">
      <w:p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>Глава Гончаровского</w:t>
      </w:r>
    </w:p>
    <w:p w:rsidR="00741076" w:rsidRDefault="00741076" w:rsidP="00741076">
      <w:pPr>
        <w:tabs>
          <w:tab w:val="left" w:pos="2685"/>
        </w:tabs>
        <w:rPr>
          <w:sz w:val="26"/>
          <w:szCs w:val="26"/>
        </w:rPr>
      </w:pPr>
      <w:r>
        <w:rPr>
          <w:sz w:val="26"/>
          <w:szCs w:val="26"/>
        </w:rPr>
        <w:t>сельского поселения   ____________________________    К.У. Нуркатов</w:t>
      </w:r>
    </w:p>
    <w:p w:rsidR="00741076" w:rsidRPr="00FC0040" w:rsidRDefault="00741076" w:rsidP="00741076">
      <w:pPr>
        <w:rPr>
          <w:sz w:val="28"/>
          <w:szCs w:val="28"/>
        </w:rPr>
      </w:pPr>
      <w:r>
        <w:t xml:space="preserve">Рег.№ </w:t>
      </w:r>
      <w:r w:rsidRPr="00FC0040">
        <w:t>2</w:t>
      </w:r>
      <w:r w:rsidR="00FC0040">
        <w:t>7</w:t>
      </w:r>
      <w:r>
        <w:t xml:space="preserve"> /201</w:t>
      </w:r>
      <w:r w:rsidRPr="00FC0040">
        <w:t>7</w:t>
      </w:r>
    </w:p>
    <w:p w:rsidR="00741076" w:rsidRDefault="00741076" w:rsidP="00741076">
      <w:pPr>
        <w:tabs>
          <w:tab w:val="left" w:pos="2685"/>
        </w:tabs>
      </w:pPr>
    </w:p>
    <w:p w:rsidR="00741076" w:rsidRDefault="00741076" w:rsidP="00741076">
      <w:pPr>
        <w:tabs>
          <w:tab w:val="left" w:pos="2685"/>
        </w:tabs>
      </w:pPr>
    </w:p>
    <w:p w:rsidR="00741076" w:rsidRDefault="00741076" w:rsidP="00741076">
      <w:pPr>
        <w:tabs>
          <w:tab w:val="left" w:pos="6960"/>
        </w:tabs>
        <w:jc w:val="right"/>
      </w:pPr>
      <w:r>
        <w:t>Приложение №1</w:t>
      </w:r>
    </w:p>
    <w:p w:rsidR="00741076" w:rsidRDefault="00741076" w:rsidP="00741076">
      <w:pPr>
        <w:tabs>
          <w:tab w:val="left" w:pos="6960"/>
        </w:tabs>
        <w:jc w:val="right"/>
      </w:pPr>
      <w:r>
        <w:t>к  Решению Гончаровского сельского Совета</w:t>
      </w:r>
    </w:p>
    <w:p w:rsidR="00741076" w:rsidRDefault="00FC0040" w:rsidP="00741076">
      <w:pPr>
        <w:tabs>
          <w:tab w:val="left" w:pos="6960"/>
        </w:tabs>
        <w:jc w:val="right"/>
      </w:pPr>
      <w:r>
        <w:t>№ 23/1</w:t>
      </w:r>
      <w:r w:rsidR="00741076">
        <w:t xml:space="preserve">  от «</w:t>
      </w:r>
      <w:r>
        <w:t>24</w:t>
      </w:r>
      <w:r w:rsidR="00741076">
        <w:t>»</w:t>
      </w:r>
      <w:r>
        <w:t xml:space="preserve"> июля</w:t>
      </w:r>
      <w:bookmarkStart w:id="0" w:name="_GoBack"/>
      <w:bookmarkEnd w:id="0"/>
      <w:r w:rsidR="00741076">
        <w:t xml:space="preserve"> 2017 года</w:t>
      </w:r>
    </w:p>
    <w:p w:rsidR="00741076" w:rsidRDefault="00741076" w:rsidP="00741076">
      <w:pPr>
        <w:jc w:val="right"/>
        <w:rPr>
          <w:sz w:val="22"/>
          <w:szCs w:val="22"/>
        </w:rPr>
      </w:pPr>
    </w:p>
    <w:p w:rsidR="00741076" w:rsidRDefault="00741076" w:rsidP="00741076">
      <w:pPr>
        <w:jc w:val="center"/>
      </w:pPr>
      <w:r>
        <w:t>Перечень</w:t>
      </w:r>
    </w:p>
    <w:p w:rsidR="00741076" w:rsidRDefault="00741076" w:rsidP="00741076">
      <w:pPr>
        <w:jc w:val="center"/>
      </w:pPr>
      <w:r>
        <w:t xml:space="preserve">имущества, передаваемого безвозмездно  </w:t>
      </w:r>
    </w:p>
    <w:p w:rsidR="00741076" w:rsidRDefault="00741076" w:rsidP="00741076">
      <w:pPr>
        <w:jc w:val="center"/>
      </w:pPr>
      <w:r>
        <w:t>из муниципальной собственности Гончаровского сельского поселения   Палласовского муниципального района Волгоградской области, в государственную собственность Волгоградской области</w:t>
      </w:r>
    </w:p>
    <w:p w:rsidR="00741076" w:rsidRDefault="00741076" w:rsidP="00741076">
      <w:pPr>
        <w:jc w:val="center"/>
      </w:pPr>
    </w:p>
    <w:tbl>
      <w:tblPr>
        <w:tblW w:w="12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21"/>
        <w:gridCol w:w="1621"/>
        <w:gridCol w:w="1801"/>
        <w:gridCol w:w="2161"/>
        <w:gridCol w:w="2521"/>
        <w:gridCol w:w="1264"/>
        <w:gridCol w:w="994"/>
      </w:tblGrid>
      <w:tr w:rsidR="00741076" w:rsidTr="007410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76" w:rsidRDefault="00741076"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76" w:rsidRDefault="00741076">
            <w:pPr>
              <w:jc w:val="center"/>
            </w:pPr>
            <w:r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76" w:rsidRDefault="00741076">
            <w:pPr>
              <w:jc w:val="center"/>
            </w:pPr>
            <w:r>
              <w:rPr>
                <w:sz w:val="22"/>
                <w:szCs w:val="22"/>
              </w:rPr>
              <w:t>Адрес места нахождения организации</w:t>
            </w:r>
          </w:p>
          <w:p w:rsidR="00741076" w:rsidRDefault="00741076">
            <w:pPr>
              <w:jc w:val="center"/>
            </w:pPr>
            <w:r>
              <w:rPr>
                <w:sz w:val="22"/>
                <w:szCs w:val="22"/>
              </w:rPr>
              <w:t>ИНН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76" w:rsidRDefault="00741076">
            <w:pPr>
              <w:jc w:val="center"/>
            </w:pPr>
            <w:r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76" w:rsidRDefault="00741076">
            <w:pPr>
              <w:jc w:val="center"/>
            </w:pPr>
            <w:r>
              <w:rPr>
                <w:sz w:val="22"/>
                <w:szCs w:val="22"/>
              </w:rPr>
              <w:t>Адрес места нахождения имущества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76" w:rsidRDefault="00741076">
            <w:r>
              <w:rPr>
                <w:sz w:val="22"/>
                <w:szCs w:val="22"/>
              </w:rPr>
              <w:t>Индивидуализирующие</w:t>
            </w:r>
          </w:p>
          <w:p w:rsidR="00741076" w:rsidRDefault="00741076">
            <w:r>
              <w:rPr>
                <w:sz w:val="22"/>
                <w:szCs w:val="22"/>
              </w:rPr>
              <w:t>характеристики</w:t>
            </w:r>
          </w:p>
          <w:p w:rsidR="00741076" w:rsidRDefault="00741076"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1076" w:rsidRDefault="00741076"/>
          <w:p w:rsidR="00741076" w:rsidRDefault="00741076"/>
          <w:p w:rsidR="00741076" w:rsidRDefault="00741076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741076" w:rsidRDefault="00741076"/>
          <w:p w:rsidR="00741076" w:rsidRDefault="00741076"/>
          <w:p w:rsidR="00741076" w:rsidRDefault="00741076"/>
        </w:tc>
      </w:tr>
      <w:tr w:rsidR="00741076" w:rsidTr="00741076">
        <w:trPr>
          <w:trHeight w:val="35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6" w:rsidRDefault="00741076" w:rsidP="00A74263">
            <w:pPr>
              <w:numPr>
                <w:ilvl w:val="0"/>
                <w:numId w:val="2"/>
              </w:numPr>
              <w:ind w:left="170"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6" w:rsidRDefault="007410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6" w:rsidRDefault="007410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6" w:rsidRDefault="00741076">
            <w:pPr>
              <w:jc w:val="center"/>
            </w:pPr>
            <w:r>
              <w:t>Земельный участок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6" w:rsidRDefault="00741076">
            <w:pPr>
              <w:jc w:val="center"/>
            </w:pPr>
            <w:r>
              <w:t>Волгоградская область Палласовский район, территория Гончаровского сельского поселения, в 500 м. на запад от п. Золотари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6" w:rsidRDefault="00741076">
            <w:r>
              <w:t>Кадастровый номер</w:t>
            </w:r>
          </w:p>
          <w:p w:rsidR="00741076" w:rsidRDefault="00741076">
            <w:r>
              <w:t>34:23:100004:24</w:t>
            </w:r>
          </w:p>
          <w:p w:rsidR="00741076" w:rsidRDefault="00741076">
            <w:r>
              <w:t xml:space="preserve">Общая площадь 51814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1076" w:rsidRDefault="00741076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076" w:rsidRDefault="00741076"/>
          <w:p w:rsidR="00741076" w:rsidRDefault="00741076"/>
          <w:p w:rsidR="00741076" w:rsidRDefault="00741076"/>
        </w:tc>
      </w:tr>
      <w:tr w:rsidR="00741076" w:rsidTr="0074107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6" w:rsidRDefault="00741076" w:rsidP="00A74263">
            <w:pPr>
              <w:numPr>
                <w:ilvl w:val="0"/>
                <w:numId w:val="2"/>
              </w:numPr>
              <w:ind w:left="170" w:firstLine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6" w:rsidRDefault="00741076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76" w:rsidRDefault="0074107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6" w:rsidRDefault="0074107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Копань</w:t>
            </w:r>
            <w:proofErr w:type="spellEnd"/>
            <w:r>
              <w:t xml:space="preserve"> № 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6" w:rsidRDefault="00741076">
            <w:pPr>
              <w:jc w:val="center"/>
            </w:pPr>
            <w:r>
              <w:t>Волгоградская область Палласовский район, территория Гончаровского сельского поселения, в центре п. Золотари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6" w:rsidRDefault="00741076">
            <w:r>
              <w:t>Кадастровый номер</w:t>
            </w:r>
          </w:p>
          <w:p w:rsidR="00741076" w:rsidRDefault="00741076">
            <w:r>
              <w:t>34:23:100001:1203</w:t>
            </w:r>
          </w:p>
          <w:p w:rsidR="00741076" w:rsidRDefault="00741076">
            <w:r>
              <w:t xml:space="preserve">Общая площадь </w:t>
            </w:r>
          </w:p>
          <w:p w:rsidR="00741076" w:rsidRDefault="00741076">
            <w:r>
              <w:t xml:space="preserve">9969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41076" w:rsidRDefault="00741076"/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076" w:rsidRDefault="00741076"/>
          <w:p w:rsidR="00741076" w:rsidRDefault="00741076"/>
          <w:p w:rsidR="00741076" w:rsidRDefault="00741076"/>
        </w:tc>
      </w:tr>
    </w:tbl>
    <w:p w:rsidR="00741076" w:rsidRDefault="00741076" w:rsidP="00741076"/>
    <w:p w:rsidR="00741076" w:rsidRDefault="00741076" w:rsidP="00741076"/>
    <w:p w:rsidR="00741076" w:rsidRDefault="00741076" w:rsidP="00741076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69"/>
    <w:multiLevelType w:val="hybridMultilevel"/>
    <w:tmpl w:val="C4E0813A"/>
    <w:lvl w:ilvl="0" w:tplc="F550A4B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70718"/>
    <w:multiLevelType w:val="hybridMultilevel"/>
    <w:tmpl w:val="0E682A98"/>
    <w:lvl w:ilvl="0" w:tplc="828242A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0"/>
    <w:rsid w:val="000F0313"/>
    <w:rsid w:val="001C62D4"/>
    <w:rsid w:val="00741076"/>
    <w:rsid w:val="00C65FD6"/>
    <w:rsid w:val="00E86CF0"/>
    <w:rsid w:val="00FC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2017-07-24T11:00:00Z</dcterms:created>
  <dcterms:modified xsi:type="dcterms:W3CDTF">2017-07-24T11:04:00Z</dcterms:modified>
</cp:coreProperties>
</file>