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5C0" w:rsidRDefault="009515C0" w:rsidP="009515C0">
      <w:pPr>
        <w:suppressAutoHyphens/>
        <w:overflowPunct/>
        <w:autoSpaceDE/>
        <w:adjustRightInd/>
        <w:jc w:val="center"/>
        <w:rPr>
          <w:b/>
          <w:sz w:val="24"/>
          <w:szCs w:val="24"/>
          <w:lang w:eastAsia="ar-SA"/>
        </w:rPr>
      </w:pPr>
    </w:p>
    <w:p w:rsidR="009515C0" w:rsidRDefault="00A072D1" w:rsidP="009515C0">
      <w:pPr>
        <w:suppressAutoHyphens/>
        <w:overflowPunct/>
        <w:autoSpaceDE/>
        <w:adjustRightInd/>
        <w:jc w:val="center"/>
        <w:rPr>
          <w:b/>
          <w:sz w:val="24"/>
          <w:szCs w:val="24"/>
          <w:lang w:eastAsia="ar-SA"/>
        </w:rPr>
      </w:pPr>
      <w:r>
        <w:rPr>
          <w:b/>
          <w:noProof/>
          <w:sz w:val="28"/>
        </w:rPr>
        <w:drawing>
          <wp:inline distT="0" distB="0" distL="0" distR="0">
            <wp:extent cx="5429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5C0" w:rsidRDefault="009515C0" w:rsidP="009515C0">
      <w:pPr>
        <w:suppressAutoHyphens/>
        <w:overflowPunct/>
        <w:autoSpaceDE/>
        <w:adjustRightInd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ВОЛГОГРАДСКАЯ ОБЛАСТЬ</w:t>
      </w:r>
    </w:p>
    <w:p w:rsidR="009515C0" w:rsidRDefault="009515C0" w:rsidP="009515C0">
      <w:pPr>
        <w:suppressAutoHyphens/>
        <w:overflowPunct/>
        <w:autoSpaceDE/>
        <w:adjustRightInd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ПАЛЛАСОВСКИЙ МУНИЦИПАЛЬНЫЙ РАЙОН</w:t>
      </w:r>
    </w:p>
    <w:p w:rsidR="009515C0" w:rsidRDefault="00A072D1" w:rsidP="009515C0">
      <w:pPr>
        <w:pBdr>
          <w:bottom w:val="single" w:sz="8" w:space="1" w:color="000000"/>
        </w:pBdr>
        <w:suppressAutoHyphens/>
        <w:overflowPunct/>
        <w:autoSpaceDE/>
        <w:adjustRightInd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ГОНЧАРОВСКИЙ</w:t>
      </w:r>
      <w:r w:rsidR="009515C0">
        <w:rPr>
          <w:b/>
          <w:sz w:val="24"/>
          <w:szCs w:val="24"/>
          <w:lang w:eastAsia="ar-SA"/>
        </w:rPr>
        <w:t xml:space="preserve"> СЕЛЬСКИЙ СОВЕТ</w:t>
      </w:r>
    </w:p>
    <w:p w:rsidR="009515C0" w:rsidRDefault="009515C0" w:rsidP="009515C0">
      <w:pPr>
        <w:suppressAutoHyphens/>
        <w:overflowPunct/>
        <w:autoSpaceDE/>
        <w:adjustRightInd/>
        <w:jc w:val="center"/>
        <w:rPr>
          <w:sz w:val="24"/>
          <w:szCs w:val="24"/>
          <w:lang w:eastAsia="ar-SA"/>
        </w:rPr>
      </w:pPr>
    </w:p>
    <w:p w:rsidR="009515C0" w:rsidRDefault="009515C0" w:rsidP="009515C0">
      <w:pPr>
        <w:suppressAutoHyphens/>
        <w:overflowPunct/>
        <w:autoSpaceDE/>
        <w:adjustRightInd/>
        <w:outlineLvl w:val="0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                                                          </w:t>
      </w:r>
      <w:proofErr w:type="gramStart"/>
      <w:r>
        <w:rPr>
          <w:b/>
          <w:sz w:val="24"/>
          <w:szCs w:val="24"/>
          <w:lang w:eastAsia="ar-SA"/>
        </w:rPr>
        <w:t>Р</w:t>
      </w:r>
      <w:proofErr w:type="gramEnd"/>
      <w:r>
        <w:rPr>
          <w:b/>
          <w:sz w:val="24"/>
          <w:szCs w:val="24"/>
          <w:lang w:eastAsia="ar-SA"/>
        </w:rPr>
        <w:t xml:space="preserve"> Е Ш Е Н И Е</w:t>
      </w:r>
    </w:p>
    <w:p w:rsidR="009515C0" w:rsidRDefault="009515C0" w:rsidP="009515C0">
      <w:pPr>
        <w:suppressAutoHyphens/>
        <w:overflowPunct/>
        <w:autoSpaceDE/>
        <w:adjustRightInd/>
        <w:outlineLvl w:val="0"/>
        <w:rPr>
          <w:b/>
          <w:sz w:val="24"/>
          <w:szCs w:val="24"/>
          <w:lang w:eastAsia="ar-SA"/>
        </w:rPr>
      </w:pPr>
    </w:p>
    <w:p w:rsidR="009515C0" w:rsidRDefault="009515C0" w:rsidP="00A072D1">
      <w:pPr>
        <w:suppressAutoHyphens/>
        <w:overflowPunct/>
        <w:autoSpaceDE/>
        <w:adjustRightInd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</w:t>
      </w:r>
      <w:r w:rsidR="00D34871">
        <w:rPr>
          <w:sz w:val="24"/>
          <w:szCs w:val="24"/>
          <w:lang w:eastAsia="ar-SA"/>
        </w:rPr>
        <w:t>21.</w:t>
      </w:r>
      <w:r>
        <w:rPr>
          <w:sz w:val="24"/>
          <w:szCs w:val="24"/>
          <w:lang w:eastAsia="ar-SA"/>
        </w:rPr>
        <w:t>»</w:t>
      </w:r>
      <w:r w:rsidR="00D34871">
        <w:rPr>
          <w:sz w:val="24"/>
          <w:szCs w:val="24"/>
          <w:lang w:eastAsia="ar-SA"/>
        </w:rPr>
        <w:t xml:space="preserve"> декабря </w:t>
      </w:r>
      <w:r>
        <w:rPr>
          <w:sz w:val="24"/>
          <w:szCs w:val="24"/>
          <w:lang w:eastAsia="ar-SA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  <w:lang w:eastAsia="ar-SA"/>
          </w:rPr>
          <w:t>2015 г</w:t>
        </w:r>
      </w:smartTag>
      <w:r>
        <w:rPr>
          <w:sz w:val="24"/>
          <w:szCs w:val="24"/>
          <w:lang w:eastAsia="ar-SA"/>
        </w:rPr>
        <w:t xml:space="preserve">.                        п. </w:t>
      </w:r>
      <w:r w:rsidR="00A072D1">
        <w:rPr>
          <w:sz w:val="24"/>
          <w:szCs w:val="24"/>
          <w:lang w:eastAsia="ar-SA"/>
        </w:rPr>
        <w:t>Золотари</w:t>
      </w:r>
      <w:r>
        <w:rPr>
          <w:sz w:val="24"/>
          <w:szCs w:val="24"/>
          <w:lang w:eastAsia="ar-SA"/>
        </w:rPr>
        <w:t xml:space="preserve">                                              № </w:t>
      </w:r>
      <w:r w:rsidR="00D34871">
        <w:rPr>
          <w:sz w:val="24"/>
          <w:szCs w:val="24"/>
          <w:lang w:eastAsia="ar-SA"/>
        </w:rPr>
        <w:t>42/2</w:t>
      </w:r>
    </w:p>
    <w:p w:rsidR="00A072D1" w:rsidRDefault="00A072D1" w:rsidP="00A072D1">
      <w:pPr>
        <w:suppressAutoHyphens/>
        <w:overflowPunct/>
        <w:autoSpaceDE/>
        <w:adjustRightInd/>
      </w:pPr>
    </w:p>
    <w:p w:rsidR="009515C0" w:rsidRDefault="009515C0" w:rsidP="009515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 «Об утверждении нормы образования</w:t>
      </w:r>
    </w:p>
    <w:p w:rsidR="009515C0" w:rsidRDefault="009515C0" w:rsidP="009515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твердых коммунальных отходов на 1 человека в год</w:t>
      </w:r>
    </w:p>
    <w:p w:rsidR="009515C0" w:rsidRDefault="009515C0" w:rsidP="009515C0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территории  </w:t>
      </w:r>
      <w:r w:rsidR="00A072D1">
        <w:rPr>
          <w:b/>
          <w:sz w:val="24"/>
          <w:szCs w:val="24"/>
        </w:rPr>
        <w:t>Гончаровского</w:t>
      </w:r>
      <w:r>
        <w:rPr>
          <w:b/>
          <w:sz w:val="24"/>
          <w:szCs w:val="24"/>
        </w:rPr>
        <w:t xml:space="preserve"> сельского поселения»</w:t>
      </w:r>
    </w:p>
    <w:p w:rsidR="009515C0" w:rsidRDefault="009515C0" w:rsidP="009515C0">
      <w:pPr>
        <w:pStyle w:val="a4"/>
        <w:ind w:firstLine="709"/>
        <w:jc w:val="both"/>
        <w:rPr>
          <w:b/>
          <w:bCs/>
          <w:color w:val="000000"/>
        </w:rPr>
      </w:pPr>
      <w:proofErr w:type="gramStart"/>
      <w:r>
        <w:rPr>
          <w:rStyle w:val="docaccesstitle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 xml:space="preserve">руководствуясь разделом 3 Инвентаризации образующихся отходов производства и потребления </w:t>
      </w:r>
      <w:r w:rsidR="00A072D1">
        <w:rPr>
          <w:color w:val="000000"/>
        </w:rPr>
        <w:t>Гончаровского</w:t>
      </w:r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Палласовского</w:t>
      </w:r>
      <w:proofErr w:type="spellEnd"/>
      <w:r>
        <w:rPr>
          <w:color w:val="000000"/>
        </w:rPr>
        <w:t xml:space="preserve"> района Волгоградской области утвержденной Главой </w:t>
      </w:r>
      <w:r w:rsidR="00A072D1">
        <w:rPr>
          <w:color w:val="000000"/>
        </w:rPr>
        <w:t>Гончаровского</w:t>
      </w:r>
      <w:r>
        <w:rPr>
          <w:color w:val="000000"/>
        </w:rPr>
        <w:t xml:space="preserve"> сельского поселения </w:t>
      </w:r>
      <w:r w:rsidR="00A072D1">
        <w:rPr>
          <w:color w:val="000000"/>
        </w:rPr>
        <w:t xml:space="preserve">17 августа </w:t>
      </w:r>
      <w:r>
        <w:rPr>
          <w:color w:val="000000"/>
        </w:rPr>
        <w:t xml:space="preserve">2009г., </w:t>
      </w:r>
      <w:r>
        <w:t xml:space="preserve">Уставом </w:t>
      </w:r>
      <w:r w:rsidR="00A072D1">
        <w:t>Гончаровского</w:t>
      </w:r>
      <w:r>
        <w:t xml:space="preserve"> сельского поселения</w:t>
      </w:r>
      <w:r>
        <w:rPr>
          <w:color w:val="000000"/>
        </w:rPr>
        <w:t xml:space="preserve">, </w:t>
      </w:r>
      <w:proofErr w:type="spellStart"/>
      <w:r w:rsidR="00A072D1">
        <w:rPr>
          <w:color w:val="000000"/>
        </w:rPr>
        <w:t>Гончаровский</w:t>
      </w:r>
      <w:proofErr w:type="spellEnd"/>
      <w:r>
        <w:rPr>
          <w:color w:val="000000"/>
        </w:rPr>
        <w:t xml:space="preserve"> сельский Совет   </w:t>
      </w:r>
      <w:proofErr w:type="gramEnd"/>
    </w:p>
    <w:p w:rsidR="009515C0" w:rsidRDefault="009515C0" w:rsidP="009515C0">
      <w:pPr>
        <w:pStyle w:val="a4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РЕШИЛ:</w:t>
      </w:r>
    </w:p>
    <w:p w:rsidR="009515C0" w:rsidRDefault="009515C0" w:rsidP="009515C0">
      <w:pPr>
        <w:pStyle w:val="a4"/>
        <w:spacing w:before="0" w:beforeAutospacing="0" w:after="0" w:afterAutospacing="0"/>
        <w:ind w:firstLine="709"/>
        <w:jc w:val="center"/>
        <w:rPr>
          <w:b/>
        </w:rPr>
      </w:pPr>
    </w:p>
    <w:p w:rsidR="009515C0" w:rsidRDefault="009515C0" w:rsidP="009515C0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 w:themeColor="text1"/>
        </w:rPr>
        <w:t xml:space="preserve">            1. Утвердить норму образования твердых коммунальных отходов на 1 человека в год на территории  </w:t>
      </w:r>
      <w:r w:rsidR="00A072D1">
        <w:rPr>
          <w:color w:val="000000" w:themeColor="text1"/>
        </w:rPr>
        <w:t>Гончаровского</w:t>
      </w:r>
      <w:r>
        <w:rPr>
          <w:color w:val="000000" w:themeColor="text1"/>
        </w:rPr>
        <w:t xml:space="preserve"> сельского поселения – 2,1 м3.</w:t>
      </w:r>
    </w:p>
    <w:p w:rsidR="009515C0" w:rsidRDefault="009515C0" w:rsidP="00951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оставляю за собой.</w:t>
      </w:r>
    </w:p>
    <w:p w:rsidR="009515C0" w:rsidRDefault="009515C0" w:rsidP="009515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3. Настоящее решение вступает в силу с момента официального опубликования (обнародования).</w:t>
      </w:r>
    </w:p>
    <w:p w:rsidR="009515C0" w:rsidRDefault="009515C0" w:rsidP="009515C0">
      <w:pPr>
        <w:jc w:val="both"/>
        <w:rPr>
          <w:sz w:val="24"/>
          <w:szCs w:val="24"/>
        </w:rPr>
      </w:pPr>
    </w:p>
    <w:p w:rsidR="009515C0" w:rsidRDefault="009515C0" w:rsidP="009515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Глава </w:t>
      </w:r>
      <w:r w:rsidR="00A072D1">
        <w:rPr>
          <w:b/>
          <w:sz w:val="24"/>
          <w:szCs w:val="24"/>
        </w:rPr>
        <w:t>Гончаровского</w:t>
      </w:r>
    </w:p>
    <w:p w:rsidR="009515C0" w:rsidRDefault="009515C0" w:rsidP="009515C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                                                                            </w:t>
      </w:r>
      <w:proofErr w:type="spellStart"/>
      <w:r w:rsidR="00A072D1">
        <w:rPr>
          <w:b/>
          <w:sz w:val="24"/>
          <w:szCs w:val="24"/>
        </w:rPr>
        <w:t>К.У.Нуркатов</w:t>
      </w:r>
      <w:proofErr w:type="spellEnd"/>
    </w:p>
    <w:p w:rsidR="009515C0" w:rsidRDefault="009515C0" w:rsidP="009515C0">
      <w:pPr>
        <w:jc w:val="both"/>
        <w:rPr>
          <w:b/>
          <w:sz w:val="24"/>
          <w:szCs w:val="24"/>
        </w:rPr>
      </w:pPr>
    </w:p>
    <w:p w:rsidR="009515C0" w:rsidRDefault="009515C0" w:rsidP="009515C0">
      <w:pPr>
        <w:jc w:val="both"/>
        <w:rPr>
          <w:sz w:val="24"/>
          <w:szCs w:val="24"/>
        </w:rPr>
      </w:pPr>
      <w:r>
        <w:rPr>
          <w:sz w:val="24"/>
          <w:szCs w:val="24"/>
        </w:rPr>
        <w:t>Рег</w:t>
      </w:r>
      <w:r w:rsidR="007C4546">
        <w:rPr>
          <w:sz w:val="24"/>
          <w:szCs w:val="24"/>
        </w:rPr>
        <w:t>65</w:t>
      </w:r>
      <w:bookmarkStart w:id="0" w:name="_GoBack"/>
      <w:bookmarkEnd w:id="0"/>
      <w:r>
        <w:rPr>
          <w:sz w:val="24"/>
          <w:szCs w:val="24"/>
        </w:rPr>
        <w:t>/2015г.</w:t>
      </w:r>
    </w:p>
    <w:p w:rsidR="009515C0" w:rsidRDefault="009515C0" w:rsidP="009515C0"/>
    <w:p w:rsidR="009515C0" w:rsidRDefault="009515C0" w:rsidP="009515C0">
      <w:r>
        <w:t xml:space="preserve"> </w:t>
      </w:r>
    </w:p>
    <w:p w:rsidR="009515C0" w:rsidRDefault="009515C0" w:rsidP="009515C0">
      <w:r>
        <w:t xml:space="preserve"> 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17"/>
    <w:rsid w:val="000F0313"/>
    <w:rsid w:val="001C62D4"/>
    <w:rsid w:val="007C4546"/>
    <w:rsid w:val="007E4D17"/>
    <w:rsid w:val="009515C0"/>
    <w:rsid w:val="00A072D1"/>
    <w:rsid w:val="00C65FD6"/>
    <w:rsid w:val="00D3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semiHidden/>
    <w:unhideWhenUsed/>
    <w:rsid w:val="009515C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515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docaccesstitle">
    <w:name w:val="docaccess_title"/>
    <w:basedOn w:val="a0"/>
    <w:rsid w:val="009515C0"/>
  </w:style>
  <w:style w:type="paragraph" w:styleId="a6">
    <w:name w:val="Balloon Text"/>
    <w:basedOn w:val="a"/>
    <w:link w:val="a7"/>
    <w:uiPriority w:val="99"/>
    <w:semiHidden/>
    <w:unhideWhenUsed/>
    <w:rsid w:val="00951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5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Normal (Web)"/>
    <w:basedOn w:val="a"/>
    <w:semiHidden/>
    <w:unhideWhenUsed/>
    <w:rsid w:val="009515C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9515C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character" w:customStyle="1" w:styleId="docaccesstitle">
    <w:name w:val="docaccess_title"/>
    <w:basedOn w:val="a0"/>
    <w:rsid w:val="009515C0"/>
  </w:style>
  <w:style w:type="paragraph" w:styleId="a6">
    <w:name w:val="Balloon Text"/>
    <w:basedOn w:val="a"/>
    <w:link w:val="a7"/>
    <w:uiPriority w:val="99"/>
    <w:semiHidden/>
    <w:unhideWhenUsed/>
    <w:rsid w:val="009515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15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2015-12-16T09:42:00Z</dcterms:created>
  <dcterms:modified xsi:type="dcterms:W3CDTF">2015-12-21T05:27:00Z</dcterms:modified>
</cp:coreProperties>
</file>