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22" w:rsidRDefault="00675222" w:rsidP="00675222">
      <w:pPr>
        <w:spacing w:line="240" w:lineRule="atLeast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C4C0F27" wp14:editId="3CEE39EA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22" w:rsidRDefault="00675222" w:rsidP="0067522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ВОЛГОГРАДСКАЯ ОБЛАСТЬ </w:t>
      </w:r>
    </w:p>
    <w:p w:rsidR="00675222" w:rsidRDefault="00675222" w:rsidP="0067522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ПАЛЛАСОВСКИЙ МУНИЦИПАЛЬНЫЙ РАЙОН</w:t>
      </w:r>
      <w:r>
        <w:rPr>
          <w:b/>
          <w:sz w:val="24"/>
          <w:szCs w:val="24"/>
        </w:rPr>
        <w:br/>
        <w:t>ГОНЧАРОВСКИЙ СЕЛЬСКИЙ СОВЕТ</w:t>
      </w:r>
    </w:p>
    <w:p w:rsidR="00675222" w:rsidRDefault="00675222" w:rsidP="00675222">
      <w:pPr>
        <w:spacing w:line="240" w:lineRule="atLeast"/>
        <w:rPr>
          <w:b/>
          <w:sz w:val="24"/>
          <w:szCs w:val="24"/>
        </w:rPr>
      </w:pPr>
    </w:p>
    <w:p w:rsidR="00675222" w:rsidRDefault="00675222" w:rsidP="00675222">
      <w:pPr>
        <w:jc w:val="center"/>
        <w:rPr>
          <w:b/>
        </w:rPr>
      </w:pPr>
      <w:r>
        <w:rPr>
          <w:b/>
        </w:rPr>
        <w:t>РЕШЕНИЕ</w:t>
      </w:r>
    </w:p>
    <w:p w:rsidR="00675222" w:rsidRDefault="00675222" w:rsidP="00675222"/>
    <w:p w:rsidR="00675222" w:rsidRDefault="00675222" w:rsidP="00675222">
      <w:r>
        <w:t>05.08.2015г.                                                                                                 №24\</w:t>
      </w:r>
      <w:r w:rsidR="00BD1C6A">
        <w:t>2</w:t>
      </w:r>
    </w:p>
    <w:p w:rsidR="00675222" w:rsidRDefault="00675222" w:rsidP="00675222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675222" w:rsidRDefault="00675222" w:rsidP="00675222">
      <w:pPr>
        <w:tabs>
          <w:tab w:val="left" w:pos="-2250"/>
        </w:tabs>
        <w:rPr>
          <w:b/>
          <w:szCs w:val="28"/>
        </w:rPr>
      </w:pPr>
      <w:r>
        <w:rPr>
          <w:b/>
          <w:szCs w:val="28"/>
        </w:rPr>
        <w:t xml:space="preserve">«Об утверждении Положения </w:t>
      </w:r>
    </w:p>
    <w:p w:rsidR="00675222" w:rsidRDefault="00675222" w:rsidP="00675222">
      <w:pPr>
        <w:tabs>
          <w:tab w:val="left" w:pos="-2250"/>
        </w:tabs>
        <w:rPr>
          <w:b/>
          <w:szCs w:val="28"/>
        </w:rPr>
      </w:pPr>
      <w:r>
        <w:rPr>
          <w:b/>
          <w:szCs w:val="28"/>
        </w:rPr>
        <w:t xml:space="preserve">о порядке оказания поддержки гражданам и их объединениям, участвующим в охране общественного порядка, </w:t>
      </w:r>
    </w:p>
    <w:p w:rsidR="00675222" w:rsidRDefault="00675222" w:rsidP="00675222">
      <w:pPr>
        <w:tabs>
          <w:tab w:val="left" w:pos="-2250"/>
        </w:tabs>
        <w:rPr>
          <w:b/>
          <w:szCs w:val="28"/>
        </w:rPr>
      </w:pPr>
      <w:r>
        <w:rPr>
          <w:b/>
          <w:szCs w:val="28"/>
        </w:rPr>
        <w:t xml:space="preserve">создания условий для деятельности </w:t>
      </w:r>
    </w:p>
    <w:p w:rsidR="00675222" w:rsidRDefault="00675222" w:rsidP="00675222">
      <w:pPr>
        <w:tabs>
          <w:tab w:val="left" w:pos="-2250"/>
        </w:tabs>
        <w:rPr>
          <w:b/>
          <w:szCs w:val="28"/>
        </w:rPr>
      </w:pPr>
      <w:r>
        <w:rPr>
          <w:b/>
          <w:szCs w:val="28"/>
        </w:rPr>
        <w:t>народных дружин на территории</w:t>
      </w:r>
    </w:p>
    <w:p w:rsidR="00675222" w:rsidRDefault="00675222" w:rsidP="00675222">
      <w:pPr>
        <w:tabs>
          <w:tab w:val="left" w:pos="-2250"/>
        </w:tabs>
        <w:rPr>
          <w:b/>
          <w:szCs w:val="28"/>
        </w:rPr>
      </w:pPr>
      <w:r>
        <w:rPr>
          <w:b/>
          <w:szCs w:val="28"/>
        </w:rPr>
        <w:t>Гончаровского сельского поселения»</w:t>
      </w:r>
    </w:p>
    <w:p w:rsidR="00675222" w:rsidRDefault="00675222" w:rsidP="00675222">
      <w:pPr>
        <w:tabs>
          <w:tab w:val="left" w:pos="-2250"/>
        </w:tabs>
        <w:jc w:val="center"/>
      </w:pPr>
      <w:r>
        <w:rPr>
          <w:b/>
          <w:szCs w:val="28"/>
        </w:rPr>
        <w:t xml:space="preserve"> </w:t>
      </w:r>
    </w:p>
    <w:p w:rsidR="00675222" w:rsidRDefault="00675222" w:rsidP="00675222">
      <w:pPr>
        <w:ind w:firstLine="709"/>
        <w:jc w:val="both"/>
        <w:rPr>
          <w:i/>
          <w:szCs w:val="28"/>
        </w:rPr>
      </w:pPr>
      <w:proofErr w:type="gramStart"/>
      <w:r>
        <w:rPr>
          <w:szCs w:val="28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Гончаровского сельского поселения, руководствуясь </w:t>
      </w:r>
      <w:r>
        <w:rPr>
          <w:rStyle w:val="a4"/>
          <w:b w:val="0"/>
          <w:szCs w:val="28"/>
        </w:rPr>
        <w:t>Федеральным законом</w:t>
      </w:r>
      <w:r>
        <w:rPr>
          <w:szCs w:val="28"/>
        </w:rPr>
        <w:t xml:space="preserve"> от 06.10.2003 г. № 131-ФЗ "Об общих принципах организации местного самоуправления в Российской Федерации", </w:t>
      </w:r>
      <w:r>
        <w:rPr>
          <w:rStyle w:val="a4"/>
          <w:b w:val="0"/>
          <w:szCs w:val="28"/>
        </w:rPr>
        <w:t>Федеральным законом</w:t>
      </w:r>
      <w:r>
        <w:rPr>
          <w:szCs w:val="28"/>
        </w:rPr>
        <w:t xml:space="preserve"> от 02.04.2014 г. № 44-ФЗ</w:t>
      </w:r>
      <w:r>
        <w:rPr>
          <w:sz w:val="19"/>
          <w:szCs w:val="19"/>
        </w:rPr>
        <w:t xml:space="preserve"> </w:t>
      </w:r>
      <w:r>
        <w:rPr>
          <w:szCs w:val="28"/>
        </w:rPr>
        <w:t xml:space="preserve">"Об участии граждан в охране общественного порядка", </w:t>
      </w:r>
      <w:r>
        <w:rPr>
          <w:rStyle w:val="a4"/>
          <w:b w:val="0"/>
          <w:szCs w:val="28"/>
        </w:rPr>
        <w:t xml:space="preserve">Законом Волгоградской области </w:t>
      </w:r>
      <w:r>
        <w:rPr>
          <w:szCs w:val="28"/>
        </w:rPr>
        <w:t>от 27.06.2014 г. № 112-ОД "Об</w:t>
      </w:r>
      <w:proofErr w:type="gramEnd"/>
      <w:r>
        <w:rPr>
          <w:szCs w:val="28"/>
        </w:rPr>
        <w:t xml:space="preserve"> отдельных </w:t>
      </w:r>
      <w:proofErr w:type="gramStart"/>
      <w:r>
        <w:rPr>
          <w:szCs w:val="28"/>
        </w:rPr>
        <w:t>вопросах</w:t>
      </w:r>
      <w:proofErr w:type="gramEnd"/>
      <w:r>
        <w:rPr>
          <w:szCs w:val="28"/>
        </w:rPr>
        <w:t xml:space="preserve"> участия граждан в охране общественного порядка на территории Волгоградской области", </w:t>
      </w:r>
      <w:r>
        <w:rPr>
          <w:rStyle w:val="a4"/>
          <w:b w:val="0"/>
          <w:szCs w:val="28"/>
        </w:rPr>
        <w:t>Уставом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Гончаровского сельского поселения, </w:t>
      </w:r>
      <w:proofErr w:type="spellStart"/>
      <w:r>
        <w:rPr>
          <w:szCs w:val="28"/>
        </w:rPr>
        <w:t>Гончаровский</w:t>
      </w:r>
      <w:proofErr w:type="spellEnd"/>
      <w:r>
        <w:rPr>
          <w:szCs w:val="28"/>
        </w:rPr>
        <w:t xml:space="preserve"> сельский Совет  </w:t>
      </w:r>
    </w:p>
    <w:p w:rsidR="00675222" w:rsidRDefault="00675222" w:rsidP="00675222">
      <w:pPr>
        <w:jc w:val="center"/>
        <w:rPr>
          <w:b/>
          <w:szCs w:val="28"/>
        </w:rPr>
      </w:pPr>
    </w:p>
    <w:p w:rsidR="00675222" w:rsidRDefault="00675222" w:rsidP="00675222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675222" w:rsidRDefault="00675222" w:rsidP="00675222">
      <w:pPr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1.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Гончаровского сельского поселения, согласно </w:t>
      </w:r>
      <w:r>
        <w:rPr>
          <w:rStyle w:val="a4"/>
          <w:b w:val="0"/>
          <w:szCs w:val="28"/>
        </w:rPr>
        <w:t>Приложению</w:t>
      </w:r>
      <w:r>
        <w:rPr>
          <w:b/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675222" w:rsidRDefault="00675222" w:rsidP="00675222">
      <w:pPr>
        <w:ind w:firstLine="720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>2. Настоящее Решение вступает в силу со дня официального опубликования (обнародования).</w:t>
      </w:r>
      <w:bookmarkEnd w:id="1"/>
    </w:p>
    <w:p w:rsidR="00675222" w:rsidRDefault="00675222" w:rsidP="00675222">
      <w:pPr>
        <w:ind w:firstLine="720"/>
        <w:jc w:val="both"/>
      </w:pPr>
    </w:p>
    <w:p w:rsidR="00675222" w:rsidRDefault="00675222" w:rsidP="00675222">
      <w:pPr>
        <w:ind w:firstLine="720"/>
        <w:jc w:val="both"/>
      </w:pPr>
    </w:p>
    <w:p w:rsidR="00675222" w:rsidRDefault="00675222" w:rsidP="00675222">
      <w:pPr>
        <w:ind w:firstLine="720"/>
        <w:jc w:val="both"/>
      </w:pPr>
    </w:p>
    <w:p w:rsidR="00675222" w:rsidRDefault="00675222" w:rsidP="00675222">
      <w:pPr>
        <w:ind w:firstLine="720"/>
        <w:jc w:val="both"/>
      </w:pPr>
      <w:r>
        <w:t xml:space="preserve">Глава Гончаровского </w:t>
      </w:r>
    </w:p>
    <w:p w:rsidR="00675222" w:rsidRDefault="00675222" w:rsidP="00675222">
      <w:pPr>
        <w:ind w:firstLine="720"/>
        <w:jc w:val="both"/>
      </w:pPr>
      <w:r>
        <w:t xml:space="preserve">сельского поселения                                               </w:t>
      </w:r>
      <w:proofErr w:type="spellStart"/>
      <w:r>
        <w:t>К.У.Нуркатов</w:t>
      </w:r>
      <w:proofErr w:type="spellEnd"/>
    </w:p>
    <w:p w:rsidR="00675222" w:rsidRDefault="00675222" w:rsidP="00675222">
      <w:bookmarkStart w:id="2" w:name="sub_1000"/>
    </w:p>
    <w:p w:rsidR="00675222" w:rsidRDefault="00675222" w:rsidP="00675222">
      <w:pPr>
        <w:rPr>
          <w:rStyle w:val="a3"/>
          <w:b w:val="0"/>
        </w:rPr>
      </w:pPr>
      <w:r>
        <w:rPr>
          <w:rStyle w:val="a3"/>
          <w:b w:val="0"/>
        </w:rPr>
        <w:t>Рег36\2015</w:t>
      </w:r>
    </w:p>
    <w:p w:rsidR="00675222" w:rsidRDefault="00675222" w:rsidP="00675222">
      <w:pPr>
        <w:ind w:firstLine="698"/>
        <w:jc w:val="right"/>
        <w:rPr>
          <w:rStyle w:val="a3"/>
          <w:b w:val="0"/>
        </w:rPr>
      </w:pPr>
    </w:p>
    <w:p w:rsidR="00675222" w:rsidRDefault="00675222" w:rsidP="00675222">
      <w:pPr>
        <w:ind w:firstLine="698"/>
        <w:jc w:val="right"/>
        <w:rPr>
          <w:rStyle w:val="a4"/>
        </w:rPr>
      </w:pPr>
      <w:bookmarkStart w:id="3" w:name="_GoBack"/>
      <w:bookmarkEnd w:id="3"/>
      <w:r>
        <w:rPr>
          <w:rStyle w:val="a3"/>
          <w:b w:val="0"/>
        </w:rPr>
        <w:lastRenderedPageBreak/>
        <w:t>Приложение</w:t>
      </w:r>
      <w:bookmarkEnd w:id="2"/>
      <w:r>
        <w:rPr>
          <w:b/>
        </w:rPr>
        <w:t xml:space="preserve"> </w:t>
      </w:r>
      <w:r>
        <w:rPr>
          <w:rStyle w:val="a3"/>
          <w:b w:val="0"/>
        </w:rPr>
        <w:t xml:space="preserve">к </w:t>
      </w:r>
      <w:r>
        <w:rPr>
          <w:rStyle w:val="a4"/>
          <w:b w:val="0"/>
          <w:bCs w:val="0"/>
        </w:rPr>
        <w:t xml:space="preserve">Решению  </w:t>
      </w:r>
    </w:p>
    <w:p w:rsidR="00675222" w:rsidRDefault="00675222" w:rsidP="00675222">
      <w:pPr>
        <w:ind w:firstLine="698"/>
        <w:jc w:val="right"/>
      </w:pPr>
      <w:r>
        <w:rPr>
          <w:rStyle w:val="a4"/>
          <w:b w:val="0"/>
          <w:bCs w:val="0"/>
        </w:rPr>
        <w:t>от 05.08.2015г. №24\</w:t>
      </w:r>
      <w:r w:rsidR="00BD1C6A">
        <w:rPr>
          <w:rStyle w:val="a4"/>
          <w:b w:val="0"/>
          <w:bCs w:val="0"/>
        </w:rPr>
        <w:t>2</w:t>
      </w:r>
    </w:p>
    <w:p w:rsidR="00675222" w:rsidRDefault="00675222" w:rsidP="00675222">
      <w:pPr>
        <w:ind w:firstLine="720"/>
        <w:jc w:val="both"/>
      </w:pPr>
    </w:p>
    <w:p w:rsidR="00675222" w:rsidRDefault="00675222" w:rsidP="00675222">
      <w:pPr>
        <w:tabs>
          <w:tab w:val="left" w:pos="-2250"/>
        </w:tabs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>
        <w:rPr>
          <w:b/>
          <w:szCs w:val="28"/>
        </w:rPr>
        <w:br/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</w:p>
    <w:p w:rsidR="00675222" w:rsidRDefault="00675222" w:rsidP="00675222">
      <w:pPr>
        <w:tabs>
          <w:tab w:val="left" w:pos="-2250"/>
        </w:tabs>
        <w:jc w:val="center"/>
        <w:rPr>
          <w:b/>
          <w:szCs w:val="28"/>
        </w:rPr>
      </w:pPr>
      <w:r>
        <w:rPr>
          <w:b/>
          <w:szCs w:val="28"/>
        </w:rPr>
        <w:t>Гончаровского сельского поселения</w:t>
      </w:r>
      <w:bookmarkStart w:id="4" w:name="sub_11"/>
    </w:p>
    <w:bookmarkEnd w:id="4"/>
    <w:p w:rsidR="00675222" w:rsidRDefault="00675222" w:rsidP="0067522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Гончаровского сельского поселения (далее - Положение) разработано в целях укрепления охраны общественного порядка в </w:t>
      </w:r>
      <w:proofErr w:type="spellStart"/>
      <w:r>
        <w:rPr>
          <w:szCs w:val="28"/>
        </w:rPr>
        <w:t>Гончаровском</w:t>
      </w:r>
      <w:proofErr w:type="spellEnd"/>
      <w:r>
        <w:rPr>
          <w:szCs w:val="28"/>
        </w:rPr>
        <w:t xml:space="preserve"> сельском поселении в соответствии с Федеральным законом от 02.04.2014 г. № 44-ФЗ "Об участии граждан в охране общественного порядка".</w:t>
      </w:r>
      <w:proofErr w:type="gramEnd"/>
    </w:p>
    <w:p w:rsidR="00675222" w:rsidRDefault="00675222" w:rsidP="00675222">
      <w:pPr>
        <w:ind w:firstLine="709"/>
        <w:jc w:val="both"/>
        <w:rPr>
          <w:szCs w:val="28"/>
        </w:rPr>
      </w:pPr>
    </w:p>
    <w:p w:rsidR="00675222" w:rsidRDefault="00675222" w:rsidP="00675222">
      <w:pPr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Гончаровского сельского поселения и территориального органа федерального органа исполнительной власти в сфере внутренних дел.</w:t>
      </w:r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1.1.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Гончаровского сельского поселения и территориального органа федерального органа исполнительной власти в сфере внутренних дел.</w:t>
      </w:r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1.2. Границы территории, на которой может быть создана народная дружина, устанавливаются в пределах границ Гончаровского сельского поселения.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Народные дружины действуют в соответствии с Федеральным законом  от 02.04.2014 г.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правовыми актами, а также уставом народной дружины.</w:t>
      </w:r>
      <w:proofErr w:type="gramEnd"/>
    </w:p>
    <w:p w:rsidR="00675222" w:rsidRDefault="00675222" w:rsidP="00675222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75222" w:rsidRDefault="00675222" w:rsidP="0067522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 направления деятельности народных дружин</w:t>
      </w:r>
    </w:p>
    <w:p w:rsidR="00675222" w:rsidRDefault="00675222" w:rsidP="0067522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Народные дружины решают стоящие перед ними задачи во взаимодействии с органами государственной власти Волгоградской области, органами местного самоуправления Гончаровского сельского поселения, органами внутренних дел (полицией) и иными правоохранительными органами.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2.2. Основными направлениями деятельности народных дружин являются: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22" w:rsidRDefault="00675222" w:rsidP="00675222">
      <w:pPr>
        <w:pStyle w:val="ConsPlusNormal0"/>
        <w:numPr>
          <w:ilvl w:val="0"/>
          <w:numId w:val="2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основы деятельности народной дружины</w:t>
      </w:r>
    </w:p>
    <w:p w:rsidR="00675222" w:rsidRDefault="00675222" w:rsidP="00675222">
      <w:pPr>
        <w:pStyle w:val="ConsPlusNormal0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Гончаровского сельского поселения  и территориальным органом федерального органа исполнительной власти в сфере внутренних дел.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Волгоградской области.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22" w:rsidRDefault="00675222" w:rsidP="00675222">
      <w:pPr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Права и обязанности членов народной дружины</w:t>
      </w:r>
    </w:p>
    <w:p w:rsidR="00675222" w:rsidRDefault="00675222" w:rsidP="00675222">
      <w:pPr>
        <w:tabs>
          <w:tab w:val="left" w:pos="0"/>
          <w:tab w:val="left" w:pos="709"/>
        </w:tabs>
        <w:rPr>
          <w:b/>
          <w:szCs w:val="28"/>
        </w:rPr>
      </w:pPr>
    </w:p>
    <w:p w:rsidR="00675222" w:rsidRDefault="00675222" w:rsidP="00675222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Права и обязанности членов народной дружины на территории Гончаровского сельского поселения, предусмотрены Федеральным законом от 02.04.2014 г. № 44-ФЗ "Об участии граждан в охране общественного порядка", другими федеральными законами.</w:t>
      </w:r>
    </w:p>
    <w:p w:rsidR="00675222" w:rsidRDefault="00675222" w:rsidP="00675222">
      <w:pPr>
        <w:pStyle w:val="ConsPlusNormal0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675222" w:rsidRDefault="00675222" w:rsidP="00675222">
      <w:pPr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Ответственность участников народной дружины по охране общественного порядка</w:t>
      </w:r>
    </w:p>
    <w:p w:rsidR="00675222" w:rsidRDefault="00675222" w:rsidP="00675222">
      <w:pPr>
        <w:ind w:left="1429"/>
        <w:rPr>
          <w:szCs w:val="28"/>
        </w:rPr>
      </w:pP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222" w:rsidRDefault="00675222" w:rsidP="00675222">
      <w:pPr>
        <w:pStyle w:val="ConsPlusNormal0"/>
        <w:numPr>
          <w:ilvl w:val="0"/>
          <w:numId w:val="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стимулирование и поощрение народных дружинников и внештатных сотрудников полиции</w:t>
      </w:r>
    </w:p>
    <w:p w:rsidR="00675222" w:rsidRDefault="00675222" w:rsidP="00675222">
      <w:pPr>
        <w:pStyle w:val="ConsPlusNormal0"/>
        <w:ind w:left="14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Гончаровского сельского поселения имеет право осуществлять материальное стимулирование деятельности 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дружинников в пределах средств, предусмотренных на эти цели в бюджете Гончаровского сельского поселения.</w:t>
      </w:r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объявление благодарности;</w:t>
      </w:r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награждение Почетной грамотой;</w:t>
      </w:r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награждение ценным подарком.</w:t>
      </w: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 местного самоуправления Гончаровского сельского поселения имеют право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6.4. Порядок предоставления органами местного самоуправления Гончаровского сельского поселения народным дружинникам льгот и компенсаций устанавливается законами Волгоградской области.</w:t>
      </w:r>
    </w:p>
    <w:p w:rsidR="00675222" w:rsidRDefault="00675222" w:rsidP="00675222">
      <w:pPr>
        <w:ind w:firstLine="709"/>
        <w:jc w:val="both"/>
        <w:rPr>
          <w:szCs w:val="28"/>
        </w:rPr>
      </w:pPr>
    </w:p>
    <w:p w:rsidR="00675222" w:rsidRDefault="00675222" w:rsidP="00675222">
      <w:pPr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Финансирование и организационное обеспечение деятельности народных дружин</w:t>
      </w:r>
    </w:p>
    <w:p w:rsidR="00675222" w:rsidRDefault="00675222" w:rsidP="00675222">
      <w:pPr>
        <w:ind w:left="1429"/>
        <w:rPr>
          <w:szCs w:val="28"/>
        </w:rPr>
      </w:pPr>
    </w:p>
    <w:p w:rsidR="00675222" w:rsidRDefault="00675222" w:rsidP="006752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75222" w:rsidRDefault="00675222" w:rsidP="00675222">
      <w:pPr>
        <w:ind w:firstLine="709"/>
        <w:jc w:val="both"/>
        <w:rPr>
          <w:szCs w:val="28"/>
        </w:rPr>
      </w:pPr>
      <w:r>
        <w:rPr>
          <w:szCs w:val="28"/>
        </w:rPr>
        <w:t>7.2. Органы местного самоуправления Гончаровского сельского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multilevel"/>
    <w:tmpl w:val="10C261F2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89"/>
        </w:tabs>
        <w:ind w:left="2389" w:hanging="1320"/>
      </w:pPr>
    </w:lvl>
    <w:lvl w:ilvl="2">
      <w:start w:val="1"/>
      <w:numFmt w:val="decimal"/>
      <w:isLgl/>
      <w:lvlText w:val="%1.%2.%3."/>
      <w:lvlJc w:val="left"/>
      <w:pPr>
        <w:tabs>
          <w:tab w:val="num" w:pos="2389"/>
        </w:tabs>
        <w:ind w:left="2389" w:hanging="1320"/>
      </w:pPr>
    </w:lvl>
    <w:lvl w:ilvl="3">
      <w:start w:val="1"/>
      <w:numFmt w:val="decimal"/>
      <w:isLgl/>
      <w:lvlText w:val="%1.%2.%3.%4."/>
      <w:lvlJc w:val="left"/>
      <w:pPr>
        <w:tabs>
          <w:tab w:val="num" w:pos="2389"/>
        </w:tabs>
        <w:ind w:left="2389" w:hanging="1320"/>
      </w:p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32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6"/>
    <w:rsid w:val="000F0313"/>
    <w:rsid w:val="00675222"/>
    <w:rsid w:val="00BD1C6A"/>
    <w:rsid w:val="00C65FD6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2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75222"/>
    <w:rPr>
      <w:rFonts w:ascii="Arial" w:hAnsi="Arial" w:cs="Arial"/>
    </w:rPr>
  </w:style>
  <w:style w:type="paragraph" w:customStyle="1" w:styleId="ConsPlusNormal0">
    <w:name w:val="ConsPlusNormal"/>
    <w:link w:val="ConsPlusNormal"/>
    <w:rsid w:val="0067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67522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75222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2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75222"/>
    <w:rPr>
      <w:rFonts w:ascii="Arial" w:hAnsi="Arial" w:cs="Arial"/>
    </w:rPr>
  </w:style>
  <w:style w:type="paragraph" w:customStyle="1" w:styleId="ConsPlusNormal0">
    <w:name w:val="ConsPlusNormal"/>
    <w:link w:val="ConsPlusNormal"/>
    <w:rsid w:val="0067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67522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75222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2015-08-10T12:23:00Z</cp:lastPrinted>
  <dcterms:created xsi:type="dcterms:W3CDTF">2015-08-10T12:16:00Z</dcterms:created>
  <dcterms:modified xsi:type="dcterms:W3CDTF">2015-08-10T12:23:00Z</dcterms:modified>
</cp:coreProperties>
</file>