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43" w:rsidRDefault="00166C43" w:rsidP="00166C43">
      <w:pPr>
        <w:jc w:val="center"/>
        <w:outlineLvl w:val="0"/>
        <w:rPr>
          <w:b/>
        </w:rPr>
      </w:pPr>
      <w:r>
        <w:rPr>
          <w:b/>
        </w:rPr>
        <w:t>ВОЛГОГРАДСКАЯ ОБЛАСТЬ</w:t>
      </w:r>
    </w:p>
    <w:p w:rsidR="00166C43" w:rsidRDefault="00166C43" w:rsidP="00166C43">
      <w:pPr>
        <w:pBdr>
          <w:bottom w:val="single" w:sz="8" w:space="1" w:color="000000"/>
        </w:pBdr>
        <w:jc w:val="center"/>
        <w:outlineLvl w:val="0"/>
        <w:rPr>
          <w:b/>
        </w:rPr>
      </w:pPr>
      <w:r>
        <w:rPr>
          <w:b/>
        </w:rPr>
        <w:t>ПАЛЛАСОВСКИЙ МУНИЦИПАЛЬНЫЙ РАЙОН</w:t>
      </w:r>
    </w:p>
    <w:p w:rsidR="00166C43" w:rsidRDefault="00166C43" w:rsidP="00166C43">
      <w:pPr>
        <w:pBdr>
          <w:bottom w:val="single" w:sz="8" w:space="1" w:color="000000"/>
        </w:pBdr>
        <w:jc w:val="center"/>
        <w:outlineLvl w:val="0"/>
        <w:rPr>
          <w:b/>
        </w:rPr>
      </w:pPr>
      <w:r>
        <w:rPr>
          <w:b/>
        </w:rPr>
        <w:t>ГОНЧАРОВСКИЙ СЕЛЬСКИЙ СОВЕТ</w:t>
      </w:r>
    </w:p>
    <w:p w:rsidR="00166C43" w:rsidRDefault="00166C43" w:rsidP="00166C43">
      <w:pPr>
        <w:jc w:val="center"/>
      </w:pPr>
    </w:p>
    <w:p w:rsidR="00166C43" w:rsidRDefault="00166C43" w:rsidP="00166C43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166C43" w:rsidRDefault="00166C43" w:rsidP="00166C43">
      <w:pPr>
        <w:jc w:val="center"/>
        <w:rPr>
          <w:b/>
        </w:rPr>
      </w:pPr>
    </w:p>
    <w:p w:rsidR="00166C43" w:rsidRDefault="00166C43" w:rsidP="00166C43">
      <w:r>
        <w:t xml:space="preserve">от  14 марта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                                                                         №  6</w:t>
      </w:r>
      <w:r w:rsidRPr="00166C43">
        <w:t>/1</w:t>
      </w:r>
    </w:p>
    <w:p w:rsidR="00166C43" w:rsidRDefault="00166C43" w:rsidP="00166C43"/>
    <w:p w:rsidR="00166C43" w:rsidRDefault="00166C43" w:rsidP="00166C43">
      <w:pPr>
        <w:outlineLvl w:val="0"/>
        <w:rPr>
          <w:b/>
        </w:rPr>
      </w:pPr>
    </w:p>
    <w:p w:rsidR="00166C43" w:rsidRDefault="00166C43" w:rsidP="00166C43">
      <w:pPr>
        <w:outlineLvl w:val="0"/>
        <w:rPr>
          <w:b/>
        </w:rPr>
      </w:pPr>
      <w:r>
        <w:rPr>
          <w:b/>
        </w:rPr>
        <w:t xml:space="preserve">«О внесении изменений и дополнений </w:t>
      </w:r>
    </w:p>
    <w:p w:rsidR="00166C43" w:rsidRDefault="00166C43" w:rsidP="00166C43">
      <w:r>
        <w:rPr>
          <w:b/>
        </w:rPr>
        <w:t>в Устав Гончаровского сельского поселения»</w:t>
      </w:r>
    </w:p>
    <w:p w:rsidR="00166C43" w:rsidRDefault="00166C43" w:rsidP="00166C43"/>
    <w:p w:rsidR="00166C43" w:rsidRDefault="00166C43" w:rsidP="00166C4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В целях приведения Устава Гончаровского сельского поселения Палласовского муниципального района Волгоградской области, принятого решением Гончаровского сельского Совета № 4/1 от 28 марта 2006 года в соответствие с  Федеральным законом № 131-ФЗ от 06.10.2003г. «Об общих принципах организации местного самоуправления в Российской Федерации»,  Федеральным законом от 28 ноября 2011 года №337-ФЗ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07 декабря 2011 года №417-ФЗ «О внесении изменений в отдельные законодательные акты Российской Федерации в связи с принятием Федерального закона «О водоснабжении и водоотведении», Федеральным законом №271-ФЗ от 25 декабря 2012 года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Федерации», руководствуясь Уставом Гончаровского сельского поселения, Гончаровский сельский Совет</w:t>
      </w:r>
    </w:p>
    <w:p w:rsidR="00166C43" w:rsidRDefault="00166C43" w:rsidP="00166C4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</w:t>
      </w:r>
    </w:p>
    <w:p w:rsidR="00166C43" w:rsidRDefault="00166C43" w:rsidP="00166C43">
      <w:pPr>
        <w:pStyle w:val="a3"/>
        <w:jc w:val="both"/>
        <w:rPr>
          <w:sz w:val="24"/>
        </w:rPr>
      </w:pPr>
      <w:r>
        <w:rPr>
          <w:sz w:val="24"/>
        </w:rPr>
        <w:t xml:space="preserve">            </w:t>
      </w:r>
    </w:p>
    <w:p w:rsidR="00166C43" w:rsidRDefault="00166C43" w:rsidP="00166C43">
      <w:pPr>
        <w:jc w:val="center"/>
        <w:outlineLvl w:val="0"/>
        <w:rPr>
          <w:b/>
        </w:rPr>
      </w:pPr>
      <w:r>
        <w:rPr>
          <w:b/>
        </w:rPr>
        <w:t>Р Е Ш И Л :</w:t>
      </w:r>
    </w:p>
    <w:p w:rsidR="00166C43" w:rsidRDefault="00166C43" w:rsidP="00166C43">
      <w:pPr>
        <w:jc w:val="center"/>
        <w:outlineLvl w:val="0"/>
        <w:rPr>
          <w:b/>
        </w:rPr>
      </w:pPr>
    </w:p>
    <w:p w:rsidR="00166C43" w:rsidRDefault="00166C43" w:rsidP="00166C43">
      <w:pPr>
        <w:ind w:firstLine="708"/>
        <w:jc w:val="both"/>
      </w:pPr>
      <w:r>
        <w:rPr>
          <w:b/>
        </w:rPr>
        <w:t>1.</w:t>
      </w:r>
      <w:r>
        <w:t xml:space="preserve"> Внести в Устав Гончаровского сельского поселения, принятый решением Гончаровского сельского Совета № 4/1 от 28 марта 2006 года, следующие изменения и дополнения:</w:t>
      </w:r>
    </w:p>
    <w:p w:rsidR="00166C43" w:rsidRDefault="00166C43" w:rsidP="00166C43">
      <w:pPr>
        <w:ind w:firstLine="708"/>
        <w:jc w:val="both"/>
        <w:rPr>
          <w:b/>
        </w:rPr>
      </w:pPr>
      <w:r>
        <w:rPr>
          <w:b/>
        </w:rPr>
        <w:t xml:space="preserve">1.1. Подпункт 20 пункта 1 статьи 6 Устава, определяющей вопросы местного значения, изложить в следующей редакции:  </w:t>
      </w:r>
    </w:p>
    <w:p w:rsidR="00166C43" w:rsidRDefault="00166C43" w:rsidP="00166C43">
      <w:pPr>
        <w:ind w:firstLine="708"/>
        <w:jc w:val="both"/>
      </w:pPr>
      <w:r>
        <w:t xml:space="preserve">      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Гончаровского сельского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Гончаровского сельского поселения для муниципальных нужд, осуществление муниципального земельного контроля за использованием земель Гончаровского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</w:t>
      </w:r>
    </w:p>
    <w:p w:rsidR="00166C43" w:rsidRDefault="00166C43" w:rsidP="00166C43">
      <w:pPr>
        <w:ind w:firstLine="708"/>
        <w:jc w:val="both"/>
        <w:rPr>
          <w:b/>
        </w:rPr>
      </w:pPr>
      <w:r>
        <w:tab/>
      </w:r>
      <w:r>
        <w:rPr>
          <w:b/>
        </w:rPr>
        <w:t xml:space="preserve">1.2. Исключить из пункта 1 статьи 6.1. Устава, определяющей права органов местного самоуправления Гончаровского сельского поселения на решение </w:t>
      </w:r>
      <w:r>
        <w:rPr>
          <w:b/>
        </w:rPr>
        <w:lastRenderedPageBreak/>
        <w:t>вопросов, не отнесенных к вопросам местного значения Гончаровского сельского поселения, подпункт следующего содержания:</w:t>
      </w:r>
    </w:p>
    <w:p w:rsidR="00166C43" w:rsidRDefault="00166C43" w:rsidP="00166C43">
      <w:pPr>
        <w:ind w:firstLine="708"/>
        <w:jc w:val="both"/>
      </w:pPr>
      <w:r>
        <w:tab/>
        <w:t>«5) осуществление финансирования и софинансирования капитального ремонта домов, находившихся в муниципальной собственности до 1 марта 2005 года;».</w:t>
      </w:r>
    </w:p>
    <w:p w:rsidR="00166C43" w:rsidRDefault="00166C43" w:rsidP="00166C43">
      <w:pPr>
        <w:ind w:firstLine="708"/>
        <w:jc w:val="both"/>
        <w:rPr>
          <w:b/>
        </w:rPr>
      </w:pPr>
      <w:r>
        <w:tab/>
      </w:r>
      <w:r>
        <w:rPr>
          <w:b/>
        </w:rPr>
        <w:t>1.3. Пункт 1 статьи 7 Устава, определяющей права органов местного самоуправления Гончаровского сельского поселения на решение вопросов, не отнесенных к вопросам местного значения Гончаровского сельского  поселения, дополнить подпунктом следующего содержания:</w:t>
      </w:r>
    </w:p>
    <w:p w:rsidR="00166C43" w:rsidRDefault="00166C43" w:rsidP="00166C43">
      <w:pPr>
        <w:ind w:firstLine="708"/>
        <w:jc w:val="both"/>
      </w:pPr>
      <w:r>
        <w:t xml:space="preserve"> </w:t>
      </w:r>
      <w:r>
        <w:tab/>
        <w:t>«4.3.) полномочиями в сфере водоснабжения и водоотведения, предусмотренными Федеральным законом «О водоснабжении и водоотведении»».</w:t>
      </w:r>
    </w:p>
    <w:p w:rsidR="00166C43" w:rsidRDefault="00166C43" w:rsidP="00166C43">
      <w:pPr>
        <w:ind w:firstLine="720"/>
        <w:jc w:val="both"/>
        <w:rPr>
          <w:color w:val="000000"/>
        </w:rPr>
      </w:pPr>
      <w:r>
        <w:rPr>
          <w:b/>
          <w:bCs/>
        </w:rPr>
        <w:t>2</w:t>
      </w:r>
      <w:r>
        <w:rPr>
          <w:bCs/>
        </w:rPr>
        <w:t xml:space="preserve">. </w:t>
      </w:r>
      <w:r>
        <w:t xml:space="preserve">Главе Гончаровского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Волгоградской области. </w:t>
      </w:r>
    </w:p>
    <w:p w:rsidR="00166C43" w:rsidRDefault="00166C43" w:rsidP="00166C43">
      <w:pPr>
        <w:ind w:firstLine="708"/>
        <w:jc w:val="both"/>
        <w:rPr>
          <w:color w:val="000000"/>
        </w:rPr>
      </w:pPr>
      <w:r>
        <w:rPr>
          <w:b/>
          <w:bCs/>
        </w:rPr>
        <w:t>3.</w:t>
      </w:r>
      <w:r>
        <w:t xml:space="preserve"> Утвердить новую редакцию измененных статей Устава Гончаровского сельского поселения, принятого решением Гончаровского сельского Совета от 28 марта 2006 года №4/1, согласно приложения.</w:t>
      </w:r>
    </w:p>
    <w:p w:rsidR="00166C43" w:rsidRDefault="00166C43" w:rsidP="00166C43">
      <w:pPr>
        <w:ind w:firstLine="540"/>
        <w:jc w:val="both"/>
      </w:pPr>
      <w:r>
        <w:rPr>
          <w:b/>
          <w:bCs/>
        </w:rPr>
        <w:t xml:space="preserve">   4.</w:t>
      </w:r>
      <w:r>
        <w:t xml:space="preserve"> Главе Гончаровского сельского поселения опубликовать настоящее Решение после его государственной регистрации.</w:t>
      </w:r>
    </w:p>
    <w:p w:rsidR="00166C43" w:rsidRDefault="00166C43" w:rsidP="00166C43">
      <w:pPr>
        <w:ind w:firstLine="540"/>
        <w:jc w:val="both"/>
      </w:pPr>
      <w:r>
        <w:rPr>
          <w:b/>
          <w:bCs/>
        </w:rPr>
        <w:t xml:space="preserve">   5.</w:t>
      </w:r>
      <w:r>
        <w:t xml:space="preserve">  Настоящее решение вступает в силу с момента официального опубликования  после государственной регистрации.</w:t>
      </w:r>
    </w:p>
    <w:p w:rsidR="00166C43" w:rsidRDefault="00166C43" w:rsidP="00166C43">
      <w:pPr>
        <w:jc w:val="both"/>
      </w:pPr>
    </w:p>
    <w:p w:rsidR="00166C43" w:rsidRDefault="00166C43" w:rsidP="00166C43">
      <w:pPr>
        <w:jc w:val="both"/>
        <w:rPr>
          <w:b/>
        </w:rPr>
      </w:pPr>
    </w:p>
    <w:p w:rsidR="00166C43" w:rsidRDefault="00166C43" w:rsidP="00166C43">
      <w:pPr>
        <w:jc w:val="both"/>
        <w:rPr>
          <w:b/>
        </w:rPr>
      </w:pPr>
    </w:p>
    <w:p w:rsidR="00166C43" w:rsidRDefault="00166C43" w:rsidP="00166C43">
      <w:pPr>
        <w:jc w:val="both"/>
        <w:rPr>
          <w:b/>
        </w:rPr>
      </w:pPr>
    </w:p>
    <w:p w:rsidR="00166C43" w:rsidRDefault="00166C43" w:rsidP="00166C43">
      <w:pPr>
        <w:jc w:val="both"/>
        <w:rPr>
          <w:b/>
        </w:rPr>
      </w:pPr>
    </w:p>
    <w:p w:rsidR="00166C43" w:rsidRDefault="00166C43" w:rsidP="00166C43">
      <w:pPr>
        <w:jc w:val="both"/>
        <w:rPr>
          <w:b/>
        </w:rPr>
      </w:pPr>
    </w:p>
    <w:p w:rsidR="00166C43" w:rsidRDefault="00166C43" w:rsidP="00166C43">
      <w:pPr>
        <w:jc w:val="both"/>
        <w:rPr>
          <w:b/>
        </w:rPr>
      </w:pPr>
      <w:r>
        <w:rPr>
          <w:b/>
        </w:rPr>
        <w:t xml:space="preserve">Глава Гончаровского </w:t>
      </w:r>
    </w:p>
    <w:p w:rsidR="00166C43" w:rsidRDefault="00166C43" w:rsidP="00166C43">
      <w:pPr>
        <w:jc w:val="both"/>
        <w:rPr>
          <w:b/>
        </w:rPr>
      </w:pPr>
      <w:r>
        <w:rPr>
          <w:b/>
        </w:rPr>
        <w:t>сельского поселения                                                               К.У. Нуркатов</w:t>
      </w:r>
    </w:p>
    <w:p w:rsidR="00166C43" w:rsidRDefault="00166C43" w:rsidP="00166C43">
      <w:pPr>
        <w:pStyle w:val="a6"/>
        <w:ind w:left="7080"/>
        <w:rPr>
          <w:b/>
          <w:sz w:val="24"/>
        </w:rPr>
      </w:pPr>
    </w:p>
    <w:p w:rsidR="00166C43" w:rsidRDefault="00166C43" w:rsidP="00166C43">
      <w:pPr>
        <w:pStyle w:val="a6"/>
        <w:ind w:left="7080"/>
        <w:rPr>
          <w:b/>
          <w:sz w:val="24"/>
        </w:rPr>
      </w:pPr>
      <w:r>
        <w:rPr>
          <w:b/>
          <w:sz w:val="24"/>
        </w:rPr>
        <w:t xml:space="preserve">   </w:t>
      </w:r>
    </w:p>
    <w:p w:rsidR="00166C43" w:rsidRDefault="00166C43" w:rsidP="00166C43">
      <w:pPr>
        <w:pStyle w:val="a6"/>
        <w:ind w:left="7080"/>
        <w:rPr>
          <w:b/>
          <w:sz w:val="24"/>
        </w:rPr>
      </w:pPr>
    </w:p>
    <w:p w:rsidR="00166C43" w:rsidRDefault="00166C43" w:rsidP="00166C43">
      <w:pPr>
        <w:pStyle w:val="a6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166C43" w:rsidRDefault="00166C43" w:rsidP="00166C43">
      <w:pPr>
        <w:pStyle w:val="a6"/>
        <w:rPr>
          <w:sz w:val="24"/>
        </w:rPr>
      </w:pPr>
    </w:p>
    <w:p w:rsidR="00166C43" w:rsidRDefault="00166C43" w:rsidP="00166C43">
      <w:pPr>
        <w:pStyle w:val="a6"/>
        <w:rPr>
          <w:sz w:val="24"/>
        </w:rPr>
      </w:pPr>
    </w:p>
    <w:p w:rsidR="00166C43" w:rsidRDefault="00166C43" w:rsidP="00166C43">
      <w:pPr>
        <w:pStyle w:val="a6"/>
        <w:rPr>
          <w:sz w:val="24"/>
        </w:rPr>
      </w:pPr>
    </w:p>
    <w:p w:rsidR="00166C43" w:rsidRDefault="00166C43" w:rsidP="00166C43">
      <w:pPr>
        <w:pStyle w:val="a6"/>
        <w:rPr>
          <w:sz w:val="24"/>
        </w:rPr>
      </w:pPr>
    </w:p>
    <w:p w:rsidR="00166C43" w:rsidRDefault="00166C43" w:rsidP="00166C43">
      <w:pPr>
        <w:pStyle w:val="a6"/>
        <w:rPr>
          <w:sz w:val="24"/>
        </w:rPr>
      </w:pPr>
    </w:p>
    <w:p w:rsidR="00166C43" w:rsidRDefault="00166C43" w:rsidP="00166C43">
      <w:pPr>
        <w:pStyle w:val="a6"/>
        <w:rPr>
          <w:sz w:val="24"/>
        </w:rPr>
      </w:pPr>
    </w:p>
    <w:p w:rsidR="00166C43" w:rsidRDefault="00166C43" w:rsidP="00166C43">
      <w:pPr>
        <w:pStyle w:val="a6"/>
        <w:rPr>
          <w:sz w:val="24"/>
        </w:rPr>
      </w:pPr>
    </w:p>
    <w:p w:rsidR="00166C43" w:rsidRDefault="00166C43" w:rsidP="00166C43">
      <w:pPr>
        <w:pStyle w:val="a6"/>
        <w:rPr>
          <w:sz w:val="24"/>
        </w:rPr>
      </w:pPr>
    </w:p>
    <w:p w:rsidR="00166C43" w:rsidRDefault="00166C43" w:rsidP="00166C43">
      <w:pPr>
        <w:pStyle w:val="a6"/>
        <w:rPr>
          <w:sz w:val="24"/>
        </w:rPr>
      </w:pPr>
    </w:p>
    <w:p w:rsidR="00166C43" w:rsidRDefault="00166C43" w:rsidP="00166C43">
      <w:pPr>
        <w:pStyle w:val="a6"/>
        <w:rPr>
          <w:sz w:val="24"/>
        </w:rPr>
      </w:pPr>
    </w:p>
    <w:p w:rsidR="00166C43" w:rsidRDefault="00166C43" w:rsidP="00166C43">
      <w:pPr>
        <w:pStyle w:val="a6"/>
        <w:rPr>
          <w:sz w:val="24"/>
        </w:rPr>
      </w:pPr>
    </w:p>
    <w:p w:rsidR="00166C43" w:rsidRDefault="00166C43" w:rsidP="00166C43">
      <w:pPr>
        <w:pStyle w:val="a6"/>
        <w:rPr>
          <w:sz w:val="24"/>
        </w:rPr>
      </w:pPr>
    </w:p>
    <w:p w:rsidR="00166C43" w:rsidRDefault="00166C43" w:rsidP="00166C43">
      <w:pPr>
        <w:pStyle w:val="a6"/>
        <w:rPr>
          <w:sz w:val="24"/>
        </w:rPr>
      </w:pPr>
    </w:p>
    <w:p w:rsidR="00166C43" w:rsidRDefault="00166C43" w:rsidP="00166C43">
      <w:pPr>
        <w:pStyle w:val="a6"/>
        <w:rPr>
          <w:sz w:val="24"/>
        </w:rPr>
      </w:pPr>
    </w:p>
    <w:p w:rsidR="00166C43" w:rsidRDefault="00166C43" w:rsidP="00166C43">
      <w:pPr>
        <w:pStyle w:val="a6"/>
        <w:rPr>
          <w:sz w:val="24"/>
        </w:rPr>
      </w:pPr>
    </w:p>
    <w:p w:rsidR="00166C43" w:rsidRDefault="00166C43" w:rsidP="00166C43">
      <w:pPr>
        <w:pStyle w:val="a6"/>
        <w:rPr>
          <w:sz w:val="24"/>
        </w:rPr>
      </w:pPr>
      <w:r>
        <w:rPr>
          <w:sz w:val="24"/>
        </w:rPr>
        <w:t xml:space="preserve">                                   </w:t>
      </w:r>
    </w:p>
    <w:p w:rsidR="00166C43" w:rsidRDefault="00166C43" w:rsidP="00166C43">
      <w:pPr>
        <w:pStyle w:val="a6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Приложение</w:t>
      </w:r>
    </w:p>
    <w:p w:rsidR="00166C43" w:rsidRDefault="00166C43" w:rsidP="00166C43">
      <w:pPr>
        <w:pStyle w:val="a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к решению Гончаровского </w:t>
      </w:r>
    </w:p>
    <w:p w:rsidR="00166C43" w:rsidRDefault="00166C43" w:rsidP="00166C43">
      <w:pPr>
        <w:pStyle w:val="a6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сельского Совета</w:t>
      </w:r>
    </w:p>
    <w:p w:rsidR="00166C43" w:rsidRDefault="00166C43" w:rsidP="00166C43">
      <w:pPr>
        <w:pStyle w:val="a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от 14 марта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</w:rPr>
          <w:t>2013 г</w:t>
        </w:r>
      </w:smartTag>
      <w:r>
        <w:rPr>
          <w:sz w:val="24"/>
        </w:rPr>
        <w:t>.  № 6</w:t>
      </w:r>
      <w:r w:rsidRPr="00166C43">
        <w:rPr>
          <w:sz w:val="24"/>
        </w:rPr>
        <w:t>/1</w:t>
      </w:r>
    </w:p>
    <w:p w:rsidR="00166C43" w:rsidRDefault="00166C43" w:rsidP="00166C43">
      <w:pPr>
        <w:pStyle w:val="a6"/>
        <w:jc w:val="center"/>
        <w:rPr>
          <w:sz w:val="24"/>
        </w:rPr>
      </w:pPr>
    </w:p>
    <w:p w:rsidR="00166C43" w:rsidRDefault="00166C43" w:rsidP="00166C43">
      <w:pPr>
        <w:pStyle w:val="a6"/>
        <w:jc w:val="center"/>
        <w:rPr>
          <w:b/>
          <w:sz w:val="24"/>
        </w:rPr>
      </w:pPr>
      <w:r>
        <w:rPr>
          <w:b/>
          <w:sz w:val="24"/>
        </w:rPr>
        <w:t>Новая редакция</w:t>
      </w:r>
    </w:p>
    <w:p w:rsidR="00166C43" w:rsidRDefault="00166C43" w:rsidP="00166C43">
      <w:pPr>
        <w:pStyle w:val="a6"/>
        <w:jc w:val="center"/>
        <w:rPr>
          <w:b/>
          <w:sz w:val="24"/>
        </w:rPr>
      </w:pPr>
      <w:r>
        <w:rPr>
          <w:b/>
          <w:sz w:val="24"/>
        </w:rPr>
        <w:t xml:space="preserve">измененных положений Устава Гончаровского сельского поселения, принятого решением Гончаровского сельского Совета </w:t>
      </w:r>
    </w:p>
    <w:p w:rsidR="00166C43" w:rsidRDefault="00166C43" w:rsidP="00166C43">
      <w:pPr>
        <w:pStyle w:val="a6"/>
        <w:jc w:val="center"/>
        <w:rPr>
          <w:b/>
          <w:sz w:val="24"/>
        </w:rPr>
      </w:pPr>
      <w:r>
        <w:rPr>
          <w:b/>
          <w:sz w:val="24"/>
        </w:rPr>
        <w:t xml:space="preserve">от 28 марта </w:t>
      </w:r>
      <w:smartTag w:uri="urn:schemas-microsoft-com:office:smarttags" w:element="metricconverter">
        <w:smartTagPr>
          <w:attr w:name="ProductID" w:val="2006 г"/>
        </w:smartTagPr>
        <w:r>
          <w:rPr>
            <w:b/>
            <w:sz w:val="24"/>
          </w:rPr>
          <w:t>2006 г</w:t>
        </w:r>
      </w:smartTag>
      <w:r>
        <w:rPr>
          <w:b/>
          <w:sz w:val="24"/>
        </w:rPr>
        <w:t>. № 4/1</w:t>
      </w:r>
    </w:p>
    <w:p w:rsidR="00166C43" w:rsidRDefault="00166C43" w:rsidP="00166C43">
      <w:pPr>
        <w:pStyle w:val="31"/>
        <w:ind w:firstLine="0"/>
        <w:rPr>
          <w:b/>
          <w:bCs/>
        </w:rPr>
      </w:pPr>
      <w:r>
        <w:rPr>
          <w:b/>
          <w:bCs/>
        </w:rPr>
        <w:t xml:space="preserve">      </w:t>
      </w:r>
    </w:p>
    <w:p w:rsidR="00166C43" w:rsidRDefault="00166C43" w:rsidP="00166C43">
      <w:pPr>
        <w:pStyle w:val="ConsNormal"/>
        <w:ind w:firstLine="540"/>
        <w:jc w:val="both"/>
        <w:rPr>
          <w:i/>
          <w:sz w:val="24"/>
          <w:szCs w:val="24"/>
        </w:rPr>
      </w:pP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Пункт 1 статьи 6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1. К вопросам местного значения  Гончаровского сельского поселения относятся: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1) формирование, утверждение, исполнение бюджета Гончаровского сельского  поселения и контроль за исполнением  данного бюджета;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2) установление, изменение и отмена местных налогов и сборов Гончаровского  сельского поселения;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3) владение, пользование и распоряжение имуществом, находящимся в муниципальной собственности Гончаровского сельского  поселения;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4) организация в границах Гончаровского сельского 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   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Гончаровского сельского  поселения;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8) участие в предупреждении и ликвидации последствий  чрезвычайных ситуаций в границах Гончаровского  сельского  поселения;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9) обеспечение первичных мер пожарной безопасности в границах населенных пунктов Гончаровского сельского  поселения;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10) создание условий для обеспечения жителей Гончаровского  сельского поселения услугами связи, общественного питания, торговли и бытового обслуживания;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12) создание условий для организации досуга и обеспечения жителей Гончаровского  сельского поселения услугами организаций культуры;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Гончаровского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Гончаровского сельского поселения;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Гончаровском сельском поселении;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14) обеспечение условий для развития на территории Гончаровского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Гончаровского сельского поселения;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15) создание условий для массового отдыха жителей Гончаровского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16) исключен;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17) формирование архивных фондов Гончаровского сельского  поселения;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18) организация сбора и вывоза бытовых отходов и мусора;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Гончаровского сельского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Гончаровского сельского поселения для муниципальных нужд, осуществление муниципального земельного контроля за использованием земель Гончаровского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21)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      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22) организация ритуальных услуг и содержание мест захоронения;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23) организация и осуществление мероприятий по гражданской обороне, защите населения и территории Гончаровского сельского  поселения от чрезвычайных ситуаций природного и техногенного характера;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Гончаровского сельского  поселения;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25) исключен;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27) создание, развитие и обеспечение охраны лечебно-оздоровительных местностей и курортов местного значения на территории Гончаровского сельского поселения, а также осуществление муниципального контроля в области  использования и охраны особо охраняемых природных территорий местного значения;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29) исключен;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30) организация и осуществление мероприятий по работе с детьми и молодежью в  Гончаровском  сельском поселении;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33) осуществление муниципального лесного контроля;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34) иные вопросы местного значения, отнесенные к ведению поселения Федеральным законом «Об общих принципах организации местного самоуправления в Российской Федерации»;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35) создание условий для деятельности добровольных формирований населения по охране общественного порядка;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35.1)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35.2)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37) обеспечение выполнения работ, необходимых для создания искусственных земельных участков для нужд Гончаровского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38) осуществление муниципального контроля за проведением муниципальных лотерей;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39) осуществление муниципального контроля на территории особой экономической зоны;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40) осуществление мер по противодействию коррупции в границах поселения.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Пункт 1 статьи 6.1.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1. Органы местного самоуправления  Гончаровского сельского поселения имеют право на: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1) создание музеев поселения;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2)  исключен;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3)совершение нотариальных действий, предусмотренных законодательством, в случае отсутствия в поселении нотариуса;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4)   участие в осуществлении деятельности по опеке и попечительству;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5)   исключен;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6)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Гончаровского сельского поселения;     </w:t>
      </w:r>
    </w:p>
    <w:p w:rsidR="00166C43" w:rsidRDefault="00166C43" w:rsidP="00166C43">
      <w:pPr>
        <w:pStyle w:val="ConsNormal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8.1)создание муниципальной пожарной охраны;                                              </w:t>
      </w:r>
    </w:p>
    <w:p w:rsidR="00166C43" w:rsidRDefault="00166C43" w:rsidP="00166C43">
      <w:pPr>
        <w:pStyle w:val="ConsNormal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9) создание условий для развития туризма;</w:t>
      </w:r>
    </w:p>
    <w:p w:rsidR="00166C43" w:rsidRDefault="00166C43" w:rsidP="00166C43">
      <w:pPr>
        <w:pStyle w:val="ConsNormal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10) оказание поддержки общественным наблюдательным комиссиями осуществляющие общественный контроль за обеспечением прав человека и содействия лицам находящиеся в местах принудительного содержания;</w:t>
      </w:r>
    </w:p>
    <w:p w:rsidR="00166C43" w:rsidRDefault="00166C43" w:rsidP="00166C43">
      <w:pPr>
        <w:pStyle w:val="ConsNormal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Пункт 1 статьи 7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1. В целях решения вопросов местного значения органы местного самоуправления Гончаровского сельского поселения обладают следующими полномочиями: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1) принятие устава Гончаровского сельского поселения и внесение в него изменений и дополнений, издание муниципальных правовых актов;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2) установление официальных символов Гончаровского сельского поселения;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также, формирование и размещение муниципального заказа;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4)  установление тарифов на услуги, предоставляемые муниципальными предприятиями  и учреждениями, если иное не предусмотрено федеральными законами;</w:t>
      </w:r>
    </w:p>
    <w:p w:rsidR="00166C43" w:rsidRDefault="00166C43" w:rsidP="00166C43">
      <w:pPr>
        <w:pStyle w:val="ConsNormal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4.1) регулирование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электро-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 </w:t>
      </w:r>
    </w:p>
    <w:p w:rsidR="00166C43" w:rsidRDefault="00166C43" w:rsidP="00166C43">
      <w:pPr>
        <w:pStyle w:val="ConsNormal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4.2) полномочиями по организации теплоснабжения, предусмотренными Федеральным законом «О теплоснабжении»;</w:t>
      </w:r>
    </w:p>
    <w:p w:rsidR="00166C43" w:rsidRDefault="00166C43" w:rsidP="00166C43">
      <w:pPr>
        <w:pStyle w:val="ConsNormal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4.3)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 главы Гончаровского сельского  поселения, голосования по вопросам изменения границ Гончаровского сельского поселения, преобразования Гончаровского сельского поселения;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6) принятие и организация выполнения планов и программ комплексного социально-экономического развития Гончаровского сельского  поселения, а также организация сбора статистических показателей, характеризующих состояние экономики и социальной сферы Гончаровского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7) осуществление международных и внешнеэкономических связей в соответствии с федеральными законами;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Гончаровского сельского поселения официальной информации о социально-экономическом и культурном развитии Гончаровского сельского поселения, о развитии его общественной инфраструктуры и иной официальной информации;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9) иными полномочиями в соответствии с Федеральным законом «Об общих принципах организации местного самоуправления в Российской Федерации», настоящим Уставом;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10) организация подготовки, переподготовки и повешения квалификации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а также профессиональной подготовки, переподготовки и повышения квалификации муниципальных служащих и работников муниципальных учреждений.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Гончаровского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66C43" w:rsidRDefault="00166C43" w:rsidP="00166C43">
      <w:pPr>
        <w:pStyle w:val="Con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66C43" w:rsidRDefault="00166C43" w:rsidP="00166C43">
      <w:pPr>
        <w:jc w:val="both"/>
        <w:rPr>
          <w:spacing w:val="-3"/>
        </w:rPr>
      </w:pPr>
      <w:r>
        <w:rPr>
          <w:i/>
          <w:sz w:val="28"/>
          <w:szCs w:val="28"/>
        </w:rPr>
        <w:tab/>
      </w:r>
      <w:r>
        <w:rPr>
          <w:spacing w:val="-3"/>
        </w:rPr>
        <w:t xml:space="preserve">                                                                                              </w:t>
      </w: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</w:t>
      </w: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</w:t>
      </w: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166C43" w:rsidRDefault="00166C43" w:rsidP="00166C4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</w:t>
      </w:r>
    </w:p>
    <w:p w:rsidR="00FF555B" w:rsidRDefault="00FF555B">
      <w:bookmarkStart w:id="0" w:name="_GoBack"/>
      <w:bookmarkEnd w:id="0"/>
    </w:p>
    <w:sectPr w:rsidR="00FF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43"/>
    <w:rsid w:val="00166C43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66C43"/>
    <w:pPr>
      <w:keepLines/>
      <w:widowControl w:val="0"/>
      <w:jc w:val="center"/>
    </w:pPr>
    <w:rPr>
      <w:b/>
      <w:kern w:val="2"/>
      <w:sz w:val="28"/>
    </w:rPr>
  </w:style>
  <w:style w:type="character" w:customStyle="1" w:styleId="a5">
    <w:name w:val="Название Знак"/>
    <w:basedOn w:val="a0"/>
    <w:link w:val="a3"/>
    <w:rsid w:val="00166C43"/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166C43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66C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166C4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66C43"/>
    <w:pPr>
      <w:ind w:firstLine="720"/>
      <w:jc w:val="both"/>
    </w:pPr>
  </w:style>
  <w:style w:type="paragraph" w:styleId="a4">
    <w:name w:val="Subtitle"/>
    <w:basedOn w:val="a"/>
    <w:next w:val="a"/>
    <w:link w:val="a8"/>
    <w:uiPriority w:val="11"/>
    <w:qFormat/>
    <w:rsid w:val="00166C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166C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66C43"/>
    <w:pPr>
      <w:keepLines/>
      <w:widowControl w:val="0"/>
      <w:jc w:val="center"/>
    </w:pPr>
    <w:rPr>
      <w:b/>
      <w:kern w:val="2"/>
      <w:sz w:val="28"/>
    </w:rPr>
  </w:style>
  <w:style w:type="character" w:customStyle="1" w:styleId="a5">
    <w:name w:val="Название Знак"/>
    <w:basedOn w:val="a0"/>
    <w:link w:val="a3"/>
    <w:rsid w:val="00166C43"/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166C43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66C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166C4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66C43"/>
    <w:pPr>
      <w:ind w:firstLine="720"/>
      <w:jc w:val="both"/>
    </w:pPr>
  </w:style>
  <w:style w:type="paragraph" w:styleId="a4">
    <w:name w:val="Subtitle"/>
    <w:basedOn w:val="a"/>
    <w:next w:val="a"/>
    <w:link w:val="a8"/>
    <w:uiPriority w:val="11"/>
    <w:qFormat/>
    <w:rsid w:val="00166C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166C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2916</Words>
  <Characters>16622</Characters>
  <Application>Microsoft Office Word</Application>
  <DocSecurity>0</DocSecurity>
  <Lines>138</Lines>
  <Paragraphs>38</Paragraphs>
  <ScaleCrop>false</ScaleCrop>
  <Company/>
  <LinksUpToDate>false</LinksUpToDate>
  <CharactersWithSpaces>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2013-06-19T06:11:00Z</dcterms:created>
  <dcterms:modified xsi:type="dcterms:W3CDTF">2013-06-19T06:13:00Z</dcterms:modified>
</cp:coreProperties>
</file>