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94" w:rsidRPr="00666594" w:rsidRDefault="00666594" w:rsidP="00666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66594" w:rsidRPr="00666594" w:rsidRDefault="001960EE" w:rsidP="00EC2C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     </w:t>
      </w: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65B7F7B5" wp14:editId="5DA6C0BB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</w:t>
      </w:r>
    </w:p>
    <w:p w:rsidR="004A4563" w:rsidRPr="004A4563" w:rsidRDefault="004A4563" w:rsidP="004A4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DB3732" w:rsidRPr="004A4563" w:rsidRDefault="00DB3732" w:rsidP="004A45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753FA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DB3732" w:rsidRPr="004A4563" w:rsidRDefault="00DB3732" w:rsidP="004A45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EC2C1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29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EC2C1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июня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п. Золотари 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</w:t>
      </w:r>
      <w:r w:rsidR="00EC2C1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85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34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01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апреля</w:t>
      </w:r>
      <w:r w:rsidR="00240754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«Утверждение схемы расположения земельного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участка на кадастровом плане территории в целях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раздела земельного участка, находящегося </w:t>
      </w:r>
      <w:proofErr w:type="gramStart"/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муниципальной собственности </w:t>
      </w:r>
    </w:p>
    <w:p w:rsidR="00DB3732" w:rsidRPr="004A4563" w:rsidRDefault="00753FAF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DB3732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13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10.03</w:t>
      </w:r>
      <w:r w:rsidR="00240754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DB3732" w:rsidRPr="004A4563" w:rsidRDefault="00DB3732" w:rsidP="004A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DB3732" w:rsidRPr="004A4563" w:rsidRDefault="00DB3732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34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01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апреля</w:t>
      </w:r>
      <w:r w:rsidR="00512358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поселения»</w:t>
      </w:r>
      <w:r w:rsidRPr="004A45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(в редакции постановлений</w:t>
      </w:r>
      <w:r w:rsidRPr="004A45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10.03.</w:t>
      </w:r>
      <w:r w:rsidR="00512358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753F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г.)</w:t>
      </w:r>
      <w:r w:rsidR="007061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9F27FC" w:rsidRPr="004A4563" w:rsidRDefault="009F27FC" w:rsidP="004A456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52F4" w:rsidRPr="00BF52F4" w:rsidRDefault="00BF52F4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 1.1.</w:t>
      </w: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Пункт 2.4.</w:t>
      </w:r>
      <w:r w:rsidR="000151B6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2.4.1 следующего содержания:</w:t>
      </w:r>
    </w:p>
    <w:p w:rsidR="00BF52F4" w:rsidRPr="00BF52F4" w:rsidRDefault="00BF52F4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 «2.4.1. 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пунктом 2.4 настоящего административного регламента, в 2022 году составляют:</w:t>
      </w:r>
    </w:p>
    <w:p w:rsidR="00BF52F4" w:rsidRPr="00BF52F4" w:rsidRDefault="00BF52F4" w:rsidP="004A45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:rsidR="00BF52F4" w:rsidRPr="004A4563" w:rsidRDefault="00BF52F4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году в сокращенные сроки, 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обеспечивающие соблюдение установленных в настоящем пункте сроков предоставления муниципальной услуги</w:t>
      </w:r>
      <w:proofErr w:type="gramStart"/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.»;   </w:t>
      </w:r>
      <w:proofErr w:type="gramEnd"/>
    </w:p>
    <w:p w:rsidR="007B18A5" w:rsidRPr="004A4563" w:rsidRDefault="007B18A5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18A5" w:rsidRPr="00BF52F4" w:rsidRDefault="007B18A5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1.2. Пункт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151B6" w:rsidRPr="000151B6" w:rsidRDefault="000151B6" w:rsidP="004A45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45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«</w:t>
      </w: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        № 95, 05.05.2006);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</w:t>
      </w:r>
      <w:hyperlink r:id="rId6" w:tooltip="consultantplus://offline/ref=F6363110F9D2FBDCEEAD3A939DAA4173ACC1EE5D5669DA2762E75D6989V3A6N" w:history="1">
        <w:r w:rsidRPr="004A4563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закон</w:t>
        </w:r>
      </w:hyperlink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:rsidR="000151B6" w:rsidRPr="000151B6" w:rsidRDefault="000151B6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151B6" w:rsidRPr="000151B6" w:rsidRDefault="000151B6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0151B6" w:rsidRPr="000151B6" w:rsidRDefault="00EC2C14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hyperlink r:id="rId7" w:tooltip="consultantplus://offline/ref=734EEB5B6E223004776F8018F8D7BE61299FC539D0227EB44D68F46B6831z5L" w:history="1">
        <w:proofErr w:type="gramStart"/>
        <w:r w:rsidR="000151B6" w:rsidRPr="004A4563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приказ</w:t>
        </w:r>
      </w:hyperlink>
      <w:r w:rsidR="000151B6"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0151B6"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</w:t>
      </w:r>
      <w:proofErr w:type="gramEnd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http://www.pravo.gov.ru, 27.02.2015);</w:t>
      </w:r>
      <w:proofErr w:type="gramEnd"/>
    </w:p>
    <w:p w:rsidR="000151B6" w:rsidRPr="000151B6" w:rsidRDefault="000151B6" w:rsidP="004A45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 </w:t>
      </w:r>
      <w:r w:rsidR="00753FAF">
        <w:rPr>
          <w:rFonts w:ascii="Times New Roman" w:eastAsia="Times New Roman" w:hAnsi="Times New Roman" w:cs="Times New Roman"/>
          <w:sz w:val="26"/>
          <w:szCs w:val="26"/>
          <w:lang w:eastAsia="zh-CN"/>
        </w:rPr>
        <w:t>Гончаровского</w:t>
      </w:r>
      <w:r w:rsidRPr="004A45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поселения».</w:t>
      </w:r>
    </w:p>
    <w:p w:rsidR="007B18A5" w:rsidRPr="004A4563" w:rsidRDefault="007B18A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05D5" w:rsidRPr="004A4563" w:rsidRDefault="00CA05D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="00D864C4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подпункте 1 пункта 2.6.1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BF52F4" w:rsidRPr="00BF52F4" w:rsidRDefault="00BF52F4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Calibri" w:hAnsi="Times New Roman" w:cs="Times New Roman"/>
          <w:sz w:val="26"/>
          <w:szCs w:val="26"/>
        </w:rPr>
        <w:t>в абзаце тринадцатом слова «электронной подписью» заменить словами  «простой электронной подписью»;</w:t>
      </w:r>
    </w:p>
    <w:p w:rsidR="00BF52F4" w:rsidRPr="00BF52F4" w:rsidRDefault="00BF52F4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Calibri" w:hAnsi="Times New Roman" w:cs="Times New Roman"/>
          <w:sz w:val="26"/>
          <w:szCs w:val="26"/>
        </w:rPr>
        <w:lastRenderedPageBreak/>
        <w:t>в абзаце четырнадцатом после слов «</w:t>
      </w:r>
      <w:proofErr w:type="gramStart"/>
      <w:r w:rsidRPr="00BF52F4">
        <w:rPr>
          <w:rFonts w:ascii="Times New Roman" w:eastAsia="Calibri" w:hAnsi="Times New Roman" w:cs="Times New Roman"/>
          <w:sz w:val="26"/>
          <w:szCs w:val="26"/>
        </w:rPr>
        <w:t>усиленной</w:t>
      </w:r>
      <w:proofErr w:type="gramEnd"/>
      <w:r w:rsidRPr="00BF52F4"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квалифицированной» дополнить словом «(неквалифицированной)»;</w:t>
      </w:r>
    </w:p>
    <w:p w:rsidR="00BF52F4" w:rsidRPr="004A4563" w:rsidRDefault="00BF52F4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Calibri" w:hAnsi="Times New Roman" w:cs="Times New Roman"/>
          <w:sz w:val="26"/>
          <w:szCs w:val="26"/>
        </w:rPr>
        <w:t>в абзаце пятнадцатом  после слов «по выбору заявителя» дополнить словом «простой», после слов «</w:t>
      </w:r>
      <w:proofErr w:type="gramStart"/>
      <w:r w:rsidRPr="00BF52F4">
        <w:rPr>
          <w:rFonts w:ascii="Times New Roman" w:eastAsia="Calibri" w:hAnsi="Times New Roman" w:cs="Times New Roman"/>
          <w:sz w:val="26"/>
          <w:szCs w:val="26"/>
        </w:rPr>
        <w:t>усиленной</w:t>
      </w:r>
      <w:proofErr w:type="gramEnd"/>
      <w:r w:rsidRPr="00BF52F4"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квалифицированной» дополнить словом «(неквалифицированной)»;</w:t>
      </w:r>
    </w:p>
    <w:p w:rsidR="007B18A5" w:rsidRPr="00BF52F4" w:rsidRDefault="007B18A5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52F4" w:rsidRPr="00BF52F4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1.4. В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абзаце третьем пункта 2.12.1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слова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 xml:space="preserve"> «санитарно-эпидемиологическим </w:t>
      </w:r>
      <w:hyperlink r:id="rId8" w:history="1">
        <w:r w:rsidR="00BF52F4" w:rsidRPr="00BF52F4">
          <w:rPr>
            <w:rFonts w:ascii="Times New Roman" w:eastAsia="Times New Roman" w:hAnsi="Times New Roman" w:cs="Times New Roman"/>
            <w:sz w:val="26"/>
            <w:szCs w:val="26"/>
          </w:rPr>
          <w:t>правилам и нормативам</w:t>
        </w:r>
      </w:hyperlink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br/>
        <w:t>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7B18A5" w:rsidRPr="004A4563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1.5. В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абзаце </w:t>
      </w:r>
      <w:r w:rsidR="00B27A6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пункта 2.12.4 </w:t>
      </w:r>
      <w:r w:rsidR="0056417F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слова «на официальном портале Губернатора и Администрации Волгоградской области в разделе «Государственные услуги» (www.volga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et.ru), а также» исключить;</w:t>
      </w:r>
    </w:p>
    <w:p w:rsidR="007B18A5" w:rsidRPr="004A4563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1.6.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C1DAC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</w:t>
      </w:r>
      <w:r w:rsidR="0056417F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3.4, 3.4.1-3.4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E1823"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BF52F4" w:rsidRPr="00BF52F4" w:rsidRDefault="004E1823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F52F4" w:rsidRPr="00BF52F4" w:rsidRDefault="00BF52F4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получение результата предоставления муниципальной услуги;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получение сведений о ходе выполнения запроса;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осуществление оценки качества предоставления муниципальной услуги; 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proofErr w:type="gramStart"/>
      <w:r w:rsidRPr="00BF52F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D94981"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.2. Для предоставления муниципальной услуги с использованием Единого портала государственных и муниципальных услуг заявитель заполняет форму, в 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lastRenderedPageBreak/>
        <w:t>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BF52F4" w:rsidRPr="00BF52F4" w:rsidRDefault="00D94981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94981" w:rsidRPr="004A45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BF52F4" w:rsidRPr="00BF52F4" w:rsidRDefault="00D94981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264CD9" w:rsidRPr="004A4563" w:rsidRDefault="00BF52F4" w:rsidP="004A4563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BF52F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F52F4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BF52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DB3732" w:rsidRPr="004A4563" w:rsidRDefault="00DB3732" w:rsidP="004A45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753FA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Нургазиев</w:t>
      </w:r>
    </w:p>
    <w:p w:rsidR="00115BCD" w:rsidRPr="004A4563" w:rsidRDefault="00DB3732" w:rsidP="004A4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EC2C1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85</w:t>
      </w:r>
      <w:bookmarkStart w:id="0" w:name="_GoBack"/>
      <w:bookmarkEnd w:id="0"/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  <w:r w:rsidR="007F4C92" w:rsidRPr="004A456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15BCD" w:rsidRPr="004A4563" w:rsidSect="001960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32"/>
    <w:rsid w:val="000151B6"/>
    <w:rsid w:val="00043B5A"/>
    <w:rsid w:val="00115BCD"/>
    <w:rsid w:val="00167412"/>
    <w:rsid w:val="001960EE"/>
    <w:rsid w:val="00240754"/>
    <w:rsid w:val="00264CD9"/>
    <w:rsid w:val="003628B1"/>
    <w:rsid w:val="003E3D42"/>
    <w:rsid w:val="00441612"/>
    <w:rsid w:val="004A4563"/>
    <w:rsid w:val="004A68A7"/>
    <w:rsid w:val="004E1823"/>
    <w:rsid w:val="00512358"/>
    <w:rsid w:val="0056417F"/>
    <w:rsid w:val="00666594"/>
    <w:rsid w:val="0070617E"/>
    <w:rsid w:val="00753FAF"/>
    <w:rsid w:val="007B18A5"/>
    <w:rsid w:val="007D600A"/>
    <w:rsid w:val="007F4C92"/>
    <w:rsid w:val="009F27FC"/>
    <w:rsid w:val="00AC1DAC"/>
    <w:rsid w:val="00B27A6B"/>
    <w:rsid w:val="00B752A3"/>
    <w:rsid w:val="00BF52F4"/>
    <w:rsid w:val="00CA05D5"/>
    <w:rsid w:val="00CF6732"/>
    <w:rsid w:val="00D864C4"/>
    <w:rsid w:val="00D94981"/>
    <w:rsid w:val="00DB3732"/>
    <w:rsid w:val="00E540EF"/>
    <w:rsid w:val="00E8701E"/>
    <w:rsid w:val="00EC2C14"/>
    <w:rsid w:val="00E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EEB5B6E223004776F8018F8D7BE61299FC539D0227EB44D68F46B6831z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2022-06-03T08:35:00Z</cp:lastPrinted>
  <dcterms:created xsi:type="dcterms:W3CDTF">2022-05-31T06:18:00Z</dcterms:created>
  <dcterms:modified xsi:type="dcterms:W3CDTF">2022-06-29T07:47:00Z</dcterms:modified>
</cp:coreProperties>
</file>