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38" w:rsidRDefault="00EF0938" w:rsidP="00EF0938">
      <w:pPr>
        <w:ind w:right="-71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38" w:rsidRDefault="00EF0938" w:rsidP="00EF093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Волгоградская  область</w:t>
      </w:r>
    </w:p>
    <w:p w:rsidR="00EF0938" w:rsidRDefault="00EF0938" w:rsidP="00EF0938">
      <w:pPr>
        <w:jc w:val="center"/>
        <w:rPr>
          <w:sz w:val="26"/>
          <w:szCs w:val="26"/>
        </w:rPr>
      </w:pPr>
      <w:r>
        <w:rPr>
          <w:sz w:val="26"/>
          <w:szCs w:val="26"/>
        </w:rPr>
        <w:t>Палласовский  муниципальный  район</w:t>
      </w:r>
    </w:p>
    <w:p w:rsidR="00EF0938" w:rsidRDefault="00EF0938" w:rsidP="00EF093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Гончаровского  сельского  поселения</w:t>
      </w:r>
    </w:p>
    <w:p w:rsidR="00EF0938" w:rsidRDefault="00EF0938" w:rsidP="00EF093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EF0938" w:rsidRDefault="00EF0938" w:rsidP="00EF0938">
      <w:pPr>
        <w:jc w:val="center"/>
        <w:rPr>
          <w:b/>
          <w:sz w:val="26"/>
          <w:szCs w:val="26"/>
        </w:rPr>
      </w:pPr>
    </w:p>
    <w:p w:rsidR="00EF0938" w:rsidRDefault="00EF0938" w:rsidP="00EF0938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EF0938" w:rsidRDefault="00EF0938" w:rsidP="00EF0938">
      <w:pPr>
        <w:rPr>
          <w:b/>
          <w:bCs/>
          <w:sz w:val="26"/>
          <w:szCs w:val="26"/>
        </w:rPr>
      </w:pPr>
    </w:p>
    <w:p w:rsidR="00EF0938" w:rsidRDefault="00EF0938" w:rsidP="00EF0938">
      <w:pPr>
        <w:rPr>
          <w:sz w:val="26"/>
          <w:szCs w:val="26"/>
        </w:rPr>
      </w:pPr>
      <w:r>
        <w:rPr>
          <w:sz w:val="26"/>
          <w:szCs w:val="26"/>
        </w:rPr>
        <w:t>21 января  2022 года                             п. Золотари                                         № 4</w:t>
      </w:r>
    </w:p>
    <w:p w:rsidR="00EF0938" w:rsidRDefault="00EF0938" w:rsidP="00EF0938">
      <w:pPr>
        <w:jc w:val="both"/>
        <w:rPr>
          <w:b/>
          <w:bCs/>
          <w:sz w:val="26"/>
          <w:szCs w:val="26"/>
        </w:rPr>
      </w:pPr>
    </w:p>
    <w:p w:rsidR="00EF0938" w:rsidRDefault="00EF0938" w:rsidP="00EF093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EF0938" w:rsidRDefault="00EF0938" w:rsidP="00EF093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постановление администрации  Гончаровского </w:t>
      </w:r>
    </w:p>
    <w:p w:rsidR="00EF0938" w:rsidRDefault="00EF0938" w:rsidP="00EF093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№12 от 15 февраля 2013года</w:t>
      </w:r>
    </w:p>
    <w:p w:rsidR="00EF0938" w:rsidRDefault="00EF0938" w:rsidP="00EF09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реестра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</w:t>
      </w:r>
    </w:p>
    <w:p w:rsidR="00EF0938" w:rsidRDefault="00EF0938" w:rsidP="00EF09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услуг  Гончаровского сельского поселения</w:t>
      </w:r>
      <w:proofErr w:type="gramStart"/>
      <w:r>
        <w:rPr>
          <w:b/>
          <w:sz w:val="26"/>
          <w:szCs w:val="26"/>
        </w:rPr>
        <w:t>»(</w:t>
      </w:r>
      <w:proofErr w:type="gramEnd"/>
      <w:r>
        <w:rPr>
          <w:b/>
          <w:sz w:val="26"/>
          <w:szCs w:val="26"/>
        </w:rPr>
        <w:t xml:space="preserve"> в редакции постановлени</w:t>
      </w:r>
      <w:r w:rsidR="004A7AF6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</w:t>
      </w:r>
      <w:r w:rsidR="00E30C26">
        <w:rPr>
          <w:b/>
          <w:sz w:val="26"/>
          <w:szCs w:val="26"/>
        </w:rPr>
        <w:t xml:space="preserve">№28 от 17.04.2014 г, </w:t>
      </w:r>
      <w:r w:rsidR="00235C6D">
        <w:rPr>
          <w:b/>
          <w:sz w:val="26"/>
          <w:szCs w:val="26"/>
        </w:rPr>
        <w:t xml:space="preserve">№68 от 27.10.2015 г., №60 от 28.07.2016 г., </w:t>
      </w:r>
      <w:r>
        <w:rPr>
          <w:b/>
          <w:sz w:val="26"/>
          <w:szCs w:val="26"/>
        </w:rPr>
        <w:t>№84 от 13.12.2018 г.</w:t>
      </w:r>
      <w:r w:rsidR="00235C6D">
        <w:rPr>
          <w:b/>
          <w:sz w:val="26"/>
          <w:szCs w:val="26"/>
        </w:rPr>
        <w:t>, №48 от 16.07.2021г.</w:t>
      </w:r>
      <w:r>
        <w:rPr>
          <w:b/>
          <w:sz w:val="26"/>
          <w:szCs w:val="26"/>
        </w:rPr>
        <w:t>)</w:t>
      </w:r>
    </w:p>
    <w:p w:rsidR="00EF0938" w:rsidRDefault="00EF0938" w:rsidP="00EF0938">
      <w:pPr>
        <w:rPr>
          <w:sz w:val="26"/>
          <w:szCs w:val="26"/>
        </w:rPr>
      </w:pPr>
    </w:p>
    <w:p w:rsidR="00EF0938" w:rsidRDefault="00EF0938" w:rsidP="00EF0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</w:t>
      </w:r>
    </w:p>
    <w:p w:rsidR="00EF0938" w:rsidRDefault="00EF0938" w:rsidP="00EF093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</w:p>
    <w:p w:rsidR="00EF0938" w:rsidRDefault="00EF0938" w:rsidP="00EF093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ЕТ:</w:t>
      </w:r>
    </w:p>
    <w:p w:rsidR="00EF0938" w:rsidRDefault="00EF0938" w:rsidP="00EF0938">
      <w:pPr>
        <w:rPr>
          <w:b/>
          <w:bCs/>
          <w:sz w:val="26"/>
          <w:szCs w:val="26"/>
        </w:rPr>
      </w:pPr>
    </w:p>
    <w:p w:rsidR="00235C6D" w:rsidRPr="00235C6D" w:rsidRDefault="00EF0938" w:rsidP="00235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Внести изменения и дополнения в постановление </w:t>
      </w:r>
      <w:r>
        <w:rPr>
          <w:bCs/>
          <w:sz w:val="26"/>
          <w:szCs w:val="26"/>
        </w:rPr>
        <w:t xml:space="preserve">администрации  Гончаровского сельского поселения № 12 от 15.02.2013г. </w:t>
      </w:r>
      <w:r>
        <w:rPr>
          <w:sz w:val="26"/>
          <w:szCs w:val="26"/>
        </w:rPr>
        <w:t xml:space="preserve">«Об утверждении реестра муниципальных услуг  Гончаровского сельского поселения» </w:t>
      </w:r>
      <w:proofErr w:type="gramStart"/>
      <w:r w:rsidR="00235C6D" w:rsidRPr="00235C6D">
        <w:rPr>
          <w:sz w:val="26"/>
          <w:szCs w:val="26"/>
        </w:rPr>
        <w:t xml:space="preserve">( </w:t>
      </w:r>
      <w:proofErr w:type="gramEnd"/>
      <w:r w:rsidR="00235C6D" w:rsidRPr="00235C6D">
        <w:rPr>
          <w:sz w:val="26"/>
          <w:szCs w:val="26"/>
        </w:rPr>
        <w:t>в редакции постановлени</w:t>
      </w:r>
      <w:r w:rsidR="004A7AF6">
        <w:rPr>
          <w:sz w:val="26"/>
          <w:szCs w:val="26"/>
        </w:rPr>
        <w:t>й</w:t>
      </w:r>
      <w:bookmarkStart w:id="0" w:name="_GoBack"/>
      <w:bookmarkEnd w:id="0"/>
      <w:r w:rsidR="00235C6D" w:rsidRPr="00235C6D">
        <w:rPr>
          <w:sz w:val="26"/>
          <w:szCs w:val="26"/>
        </w:rPr>
        <w:t xml:space="preserve"> №28 от 17.04.2014 г, №68 от 27.10.2015 г., №60 от 28.07.2016 г., №84 от 13.12.2018 г., №48 от 16.07.2021г.)</w:t>
      </w:r>
    </w:p>
    <w:p w:rsidR="00EF0938" w:rsidRDefault="00EF0938" w:rsidP="00EF0938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b/>
          <w:color w:val="000000"/>
          <w:sz w:val="26"/>
          <w:szCs w:val="26"/>
        </w:rPr>
        <w:t xml:space="preserve"> 1.1. Приложение к Постановлению изложить в новой редакции </w:t>
      </w:r>
      <w:proofErr w:type="gramStart"/>
      <w:r>
        <w:rPr>
          <w:b/>
          <w:color w:val="000000"/>
          <w:sz w:val="26"/>
          <w:szCs w:val="26"/>
        </w:rPr>
        <w:t>согласно приложения</w:t>
      </w:r>
      <w:proofErr w:type="gramEnd"/>
      <w:r>
        <w:rPr>
          <w:b/>
          <w:color w:val="000000"/>
          <w:sz w:val="26"/>
          <w:szCs w:val="26"/>
        </w:rPr>
        <w:t xml:space="preserve"> к настоящему постановлению.</w:t>
      </w:r>
    </w:p>
    <w:p w:rsidR="00EF0938" w:rsidRDefault="00EF0938" w:rsidP="00EF0938">
      <w:pPr>
        <w:autoSpaceDE w:val="0"/>
        <w:autoSpaceDN w:val="0"/>
        <w:adjustRightInd w:val="0"/>
        <w:jc w:val="both"/>
        <w:rPr>
          <w:b/>
          <w:spacing w:val="70"/>
          <w:sz w:val="26"/>
          <w:szCs w:val="26"/>
        </w:rPr>
      </w:pPr>
      <w:r>
        <w:rPr>
          <w:sz w:val="26"/>
          <w:szCs w:val="26"/>
        </w:rPr>
        <w:t xml:space="preserve">  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 собой.</w:t>
      </w:r>
    </w:p>
    <w:p w:rsidR="00EF0938" w:rsidRDefault="00EF0938" w:rsidP="00EF093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 Настоящее постановление вступает в силу с момента официального опубликования (обнародования).</w:t>
      </w:r>
    </w:p>
    <w:p w:rsidR="00EF0938" w:rsidRDefault="00EF0938" w:rsidP="00EF0938">
      <w:pPr>
        <w:jc w:val="both"/>
        <w:rPr>
          <w:sz w:val="26"/>
          <w:szCs w:val="26"/>
        </w:rPr>
      </w:pPr>
    </w:p>
    <w:p w:rsidR="00EF0938" w:rsidRDefault="00EF0938" w:rsidP="00EF09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Гончаровского  </w:t>
      </w:r>
    </w:p>
    <w:p w:rsidR="00EF0938" w:rsidRDefault="00EF0938" w:rsidP="00EF093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С.Г. Нургазиев</w:t>
      </w:r>
    </w:p>
    <w:p w:rsidR="00EF0938" w:rsidRDefault="00EF0938" w:rsidP="00EF093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F0938" w:rsidRDefault="00EF0938" w:rsidP="00EF0938">
      <w:pPr>
        <w:rPr>
          <w:sz w:val="26"/>
          <w:szCs w:val="26"/>
        </w:rPr>
      </w:pPr>
    </w:p>
    <w:p w:rsidR="00EF0938" w:rsidRDefault="00EF0938" w:rsidP="00EF0938">
      <w:pPr>
        <w:rPr>
          <w:sz w:val="26"/>
          <w:szCs w:val="26"/>
        </w:rPr>
      </w:pPr>
      <w:r>
        <w:rPr>
          <w:sz w:val="26"/>
          <w:szCs w:val="26"/>
        </w:rPr>
        <w:t>Рег. №4/2022</w:t>
      </w:r>
    </w:p>
    <w:p w:rsidR="00EF0938" w:rsidRDefault="00EF0938" w:rsidP="00EF0938"/>
    <w:p w:rsidR="00EF0938" w:rsidRDefault="00EF0938" w:rsidP="00EF0938"/>
    <w:p w:rsidR="00EF0938" w:rsidRDefault="00EF0938" w:rsidP="00EF0938"/>
    <w:p w:rsidR="00EF0938" w:rsidRDefault="00EF0938" w:rsidP="00EF0938"/>
    <w:p w:rsidR="00EF0938" w:rsidRDefault="00EF0938" w:rsidP="00EF0938">
      <w:pPr>
        <w:sectPr w:rsidR="00EF0938">
          <w:pgSz w:w="11906" w:h="16838"/>
          <w:pgMar w:top="1134" w:right="850" w:bottom="1134" w:left="1701" w:header="708" w:footer="708" w:gutter="0"/>
          <w:cols w:space="720"/>
        </w:sectPr>
      </w:pPr>
    </w:p>
    <w:p w:rsidR="00EF0938" w:rsidRDefault="00EF0938" w:rsidP="00EF0938">
      <w:pPr>
        <w:jc w:val="right"/>
      </w:pPr>
      <w:r>
        <w:lastRenderedPageBreak/>
        <w:t xml:space="preserve">  Приложение</w:t>
      </w:r>
      <w:r>
        <w:br/>
        <w:t xml:space="preserve">к Постановлению Администрации </w:t>
      </w:r>
    </w:p>
    <w:p w:rsidR="00EF0938" w:rsidRDefault="00EF0938" w:rsidP="00EF0938">
      <w:pPr>
        <w:jc w:val="right"/>
      </w:pPr>
      <w:r>
        <w:t>Гончаровского сельского поселения</w:t>
      </w:r>
      <w:r>
        <w:br/>
        <w:t>от 21.01.2022 г. №4</w:t>
      </w:r>
    </w:p>
    <w:p w:rsidR="00EF0938" w:rsidRDefault="00EF0938" w:rsidP="00EF0938">
      <w:pPr>
        <w:jc w:val="right"/>
      </w:pPr>
    </w:p>
    <w:p w:rsidR="00EF0938" w:rsidRDefault="00EF0938" w:rsidP="00EF0938">
      <w:pPr>
        <w:jc w:val="center"/>
        <w:rPr>
          <w:b/>
          <w:bCs/>
        </w:rPr>
      </w:pPr>
    </w:p>
    <w:p w:rsidR="00EF0938" w:rsidRDefault="00EF0938" w:rsidP="00EF0938">
      <w:pPr>
        <w:jc w:val="center"/>
      </w:pPr>
      <w:r>
        <w:rPr>
          <w:b/>
          <w:bCs/>
        </w:rPr>
        <w:t>РЕЕСТР</w:t>
      </w:r>
    </w:p>
    <w:p w:rsidR="00EF0938" w:rsidRDefault="00EF0938" w:rsidP="00EF0938">
      <w:pPr>
        <w:jc w:val="center"/>
      </w:pPr>
      <w:r>
        <w:rPr>
          <w:b/>
          <w:bCs/>
        </w:rPr>
        <w:t>муниципальных услуг Гончаровского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5387"/>
        <w:gridCol w:w="3402"/>
        <w:gridCol w:w="3402"/>
        <w:gridCol w:w="2042"/>
      </w:tblGrid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Получатель услуги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Плата за оказание услуги</w:t>
            </w:r>
          </w:p>
        </w:tc>
      </w:tr>
      <w:tr w:rsidR="00EF0938" w:rsidTr="00EF0938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1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Выдача документов (выписки из домовой книги, выписки из похозяйственной книги, справок и иных документов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и физические лица (индивидуальные предприниматели), граждане РФ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2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1"/>
              <w:spacing w:before="0" w:after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Выдача  порубочного билета и (или) разрешения</w:t>
            </w:r>
          </w:p>
          <w:p w:rsidR="00EF0938" w:rsidRDefault="00EF0938">
            <w:pPr>
              <w:pStyle w:val="1"/>
              <w:spacing w:before="0" w:after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  пересадку деревьев и кустарников.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938" w:rsidRDefault="00EF0938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юридические, физические лица, индивидуальные предприниматели либо их уполномоченные представители.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3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F0938" w:rsidRDefault="00EF093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Выдача разрешения на использование земель или земельного участка,  находящихся в муниципальной собственности Гончаровского сельского поселения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лица, юридические лица (организации всех форм собственности) и индивидуальные предприниматели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3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Выдача разрешения на использование земель или земельного участка, 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3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Заключение  договора на размещение нестационарного торгового объекта в месте, определённом схемой размещения </w:t>
            </w:r>
            <w:r>
              <w:rPr>
                <w:b/>
                <w:lang w:eastAsia="en-US"/>
              </w:rPr>
              <w:lastRenderedPageBreak/>
              <w:t xml:space="preserve">нестационарных торговых объектов на территории Гончаровского сельского поселения без проведения аукциона.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938" w:rsidRDefault="00EF09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«Об установлении сервитута в отношении земельного участка, находящегося в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муниципальной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EF0938" w:rsidRDefault="00EF09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собственности Гончаровского сельского поселения»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физическое лицо;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индивидуальный предприниматель;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юридическое лицо независимо от организационно-правовой формы.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Предоставление в аренду земельных участков включённых в перечень муниципального имущества Гончаровского сельского поселения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4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1"/>
              <w:spacing w:before="0" w:after="0"/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водных объектов  или их частей находящихся в собственности  на территории администрации Гончаровского сельского поселения в пользовании договоров водопользования.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физические и юридические лица, индивидуальные предприниматели граждане (или их законные представители), проживающие в Гончаровском сельском поселении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«Предоставление выписки (информации) об объектах учета из реестра муниципального имущества Гончаровского сельского поселения»  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938" w:rsidRDefault="00EF09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«Предоставление земельных участков,</w:t>
            </w:r>
          </w:p>
          <w:p w:rsidR="00EF0938" w:rsidRDefault="00EF0938">
            <w:pPr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находящихся</w:t>
            </w:r>
            <w:proofErr w:type="gramEnd"/>
            <w:r>
              <w:rPr>
                <w:b/>
                <w:bCs/>
                <w:lang w:eastAsia="en-US"/>
              </w:rPr>
              <w:t xml:space="preserve"> в муниципальной собственности</w:t>
            </w:r>
          </w:p>
          <w:p w:rsidR="00EF0938" w:rsidRDefault="00EF09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Гончаровского сельского поселения,</w:t>
            </w:r>
          </w:p>
          <w:p w:rsidR="00EF0938" w:rsidRDefault="00EF09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аренду без проведения торгов»</w:t>
            </w:r>
          </w:p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юридические, физические лица, индивидуальные предприниматели либо их уполномоченные представители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Предоставление земельных участков находящихся в муниципальной собственности </w:t>
            </w:r>
            <w:r>
              <w:rPr>
                <w:b/>
                <w:bCs/>
                <w:lang w:eastAsia="en-US"/>
              </w:rPr>
              <w:lastRenderedPageBreak/>
              <w:t xml:space="preserve">Гончаровского сельского поселения в аренду гражданам для индивидуального жилищного строительства, ведение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хозяйствам его деятельности.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земельного участка,</w:t>
            </w:r>
          </w:p>
          <w:p w:rsidR="00EF0938" w:rsidRDefault="00EF0938">
            <w:pPr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находящегося</w:t>
            </w:r>
            <w:proofErr w:type="gramEnd"/>
            <w:r>
              <w:rPr>
                <w:b/>
                <w:bCs/>
                <w:lang w:eastAsia="en-US"/>
              </w:rPr>
              <w:t xml:space="preserve"> в муниципальной собственности</w:t>
            </w:r>
          </w:p>
          <w:p w:rsidR="00EF0938" w:rsidRDefault="00EF09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Гончаровского сельского поселения в </w:t>
            </w:r>
            <w:proofErr w:type="gramStart"/>
            <w:r>
              <w:rPr>
                <w:b/>
                <w:bCs/>
                <w:lang w:eastAsia="en-US"/>
              </w:rPr>
              <w:t>без</w:t>
            </w:r>
            <w:proofErr w:type="gramEnd"/>
            <w:r>
              <w:rPr>
                <w:b/>
                <w:bCs/>
                <w:lang w:eastAsia="en-US"/>
              </w:rPr>
              <w:t xml:space="preserve"> возмездное пользование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земельных участков находящихся в муниципальной собственности Гончаровского сельского поселения в постоянное (бессрочное) пользование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об объектах культурного наследия местного значения, находящихся на территории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938" w:rsidRDefault="00EF093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Предоставление информации </w:t>
            </w:r>
            <w:proofErr w:type="gramStart"/>
            <w:r>
              <w:rPr>
                <w:b/>
                <w:lang w:eastAsia="en-US"/>
              </w:rPr>
              <w:t>об</w:t>
            </w:r>
            <w:proofErr w:type="gramEnd"/>
          </w:p>
          <w:p w:rsidR="00EF0938" w:rsidRDefault="00EF0938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объектах</w:t>
            </w:r>
            <w:proofErr w:type="gramEnd"/>
            <w:r>
              <w:rPr>
                <w:b/>
                <w:lang w:eastAsia="en-US"/>
              </w:rPr>
              <w:t xml:space="preserve"> недвижимого имущества, находящегося в муниципальной собственности Гончаровского сельского поселения и предназначенного для сдачи в аренду, безвозмездное пользование, а также объектах подлежащих приватизации </w:t>
            </w:r>
          </w:p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Предоставление информации об очередности</w:t>
            </w:r>
          </w:p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предоставления жилых помещений на условиях</w:t>
            </w:r>
          </w:p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социального найма </w:t>
            </w:r>
          </w:p>
          <w:p w:rsidR="00EF0938" w:rsidRDefault="00EF0938">
            <w:pPr>
              <w:autoSpaceDE w:val="0"/>
              <w:rPr>
                <w:rFonts w:eastAsia="Calibri"/>
                <w:lang w:eastAsia="en-US"/>
              </w:rPr>
            </w:pPr>
          </w:p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Предоставление разрешения (ордера)</w:t>
            </w:r>
          </w:p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на осуществление земляных работ  </w:t>
            </w:r>
          </w:p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«Прекращение</w:t>
            </w:r>
          </w:p>
          <w:p w:rsidR="00EF0938" w:rsidRDefault="00EF093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права аренды на земельные участки, находящиеся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EF0938" w:rsidRDefault="00EF093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муниципальной собственности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граждане Российской Федерации, иностранные граждане, лица без гражданства, юридические лица их представители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юридические лица, в том числе иностранные (зарегистрированные в РФ в установленном законодательством порядке);</w:t>
            </w:r>
          </w:p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 предприниматели;</w:t>
            </w:r>
          </w:p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лица, в том числе:</w:t>
            </w:r>
          </w:p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граждане Российской Федерации;</w:t>
            </w:r>
          </w:p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Признание граждан  </w:t>
            </w:r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малоимущими</w:t>
            </w:r>
            <w:proofErr w:type="gram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в целях</w:t>
            </w:r>
          </w:p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предоставления им по договорам социального</w:t>
            </w:r>
          </w:p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найма жилых помещений муниципального</w:t>
            </w:r>
          </w:p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жилищного фонда Гончаровского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Признание у граждан наличия оснований</w:t>
            </w:r>
          </w:p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для признания их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нуждающимися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в жилых </w:t>
            </w:r>
          </w:p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помещениях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, предоставляемых по договорам </w:t>
            </w:r>
          </w:p>
          <w:p w:rsidR="00EF0938" w:rsidRDefault="00EF0938">
            <w:pPr>
              <w:pStyle w:val="1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социального найма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лица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938" w:rsidRDefault="00EF0938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  <w:r>
              <w:rPr>
                <w:bCs/>
                <w:lang w:eastAsia="en-US"/>
              </w:rPr>
              <w:t>собственники помещений или уполномоченные ими лица.</w:t>
            </w:r>
          </w:p>
          <w:p w:rsidR="00EF0938" w:rsidRDefault="00EF093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pStyle w:val="1"/>
              <w:spacing w:before="0" w:after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938" w:rsidRDefault="00EF0938">
            <w:pPr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юридические лица;</w:t>
            </w:r>
          </w:p>
          <w:p w:rsidR="00EF0938" w:rsidRDefault="00EF0938">
            <w:pPr>
              <w:autoSpaceDE w:val="0"/>
              <w:autoSpaceDN w:val="0"/>
              <w:adjustRightInd w:val="0"/>
              <w:ind w:firstLine="567"/>
              <w:rPr>
                <w:bCs/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Принятие решения об изъятии земельного участка для нужд Гончаровского сельского поселения, осуществляемое на основании ходатайства, поданного организацией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938" w:rsidRDefault="00EF0938">
            <w:pPr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юридические лица;</w:t>
            </w:r>
          </w:p>
          <w:p w:rsidR="00EF0938" w:rsidRDefault="00EF0938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938" w:rsidRDefault="00EF093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Принятие решения об использовании </w:t>
            </w:r>
          </w:p>
          <w:p w:rsidR="00EF0938" w:rsidRDefault="00EF093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донного грунта, извлеченного при проведении </w:t>
            </w:r>
          </w:p>
          <w:p w:rsidR="00EF0938" w:rsidRDefault="00EF093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дноуглубительных и других работ, связанных </w:t>
            </w:r>
          </w:p>
          <w:p w:rsidR="00EF0938" w:rsidRDefault="00EF093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 изменением дна и берегов водных объектов </w:t>
            </w:r>
            <w:proofErr w:type="gramStart"/>
            <w:r>
              <w:rPr>
                <w:color w:val="000000"/>
                <w:lang w:eastAsia="ar-SA"/>
              </w:rPr>
              <w:t>на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</w:p>
          <w:p w:rsidR="00EF0938" w:rsidRDefault="00EF093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территории Гончаровского </w:t>
            </w:r>
            <w:proofErr w:type="gramStart"/>
            <w:r>
              <w:rPr>
                <w:color w:val="000000"/>
                <w:lang w:eastAsia="ar-SA"/>
              </w:rPr>
              <w:t>сельского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</w:p>
          <w:p w:rsidR="00EF0938" w:rsidRDefault="00EF093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поселения Палласовского муниципального </w:t>
            </w:r>
          </w:p>
          <w:p w:rsidR="00EF0938" w:rsidRDefault="00EF093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района Волгоградской области»</w:t>
            </w:r>
          </w:p>
          <w:p w:rsidR="00EF0938" w:rsidRDefault="00EF0938">
            <w:pPr>
              <w:spacing w:line="20" w:lineRule="atLeast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938" w:rsidRDefault="00EF0938">
            <w:pPr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юридические лица;</w:t>
            </w:r>
          </w:p>
          <w:p w:rsidR="00EF0938" w:rsidRDefault="00EF0938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решения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на право заключения договора аренды земельных участков, находящихся в муниципальной собственности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лиц, а также юридических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решения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 xml:space="preserve">кциона по продаже земельных участков, находящихся в муниципальной собственности Гончаровского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лиц, а также юридических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Присвоение, изменение и аннулирование адресов объектам адресации на территории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лиц, а также юридических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Продажа земельных участков, находящихся</w:t>
            </w:r>
          </w:p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муниципальной собственности  Гончаровского сельского поселения, без проведения торгов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лиц, а также юридических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Расторжение договора аренды земельного участка, находящегося в муниципальной собственности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лиц, а также юридических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 w:rsidP="00B17A89">
            <w:pPr>
              <w:numPr>
                <w:ilvl w:val="0"/>
                <w:numId w:val="5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spacing w:val="2"/>
                <w:kern w:val="36"/>
                <w:lang w:eastAsia="en-US"/>
              </w:rPr>
            </w:pPr>
            <w:r>
              <w:rPr>
                <w:bCs/>
                <w:color w:val="000000"/>
                <w:spacing w:val="2"/>
                <w:kern w:val="36"/>
                <w:lang w:eastAsia="en-US"/>
              </w:rPr>
              <w:t xml:space="preserve">Установление публичного сервитута </w:t>
            </w:r>
          </w:p>
          <w:p w:rsidR="00EF0938" w:rsidRDefault="00EF0938">
            <w:pPr>
              <w:outlineLvl w:val="1"/>
              <w:rPr>
                <w:lang w:eastAsia="en-US"/>
              </w:rPr>
            </w:pPr>
            <w:r>
              <w:rPr>
                <w:bCs/>
                <w:color w:val="000000"/>
                <w:spacing w:val="2"/>
                <w:kern w:val="36"/>
                <w:lang w:eastAsia="en-US"/>
              </w:rPr>
              <w:t>на основании ходатайства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938" w:rsidRDefault="00EF0938">
            <w:pPr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юридические лица;</w:t>
            </w:r>
          </w:p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лиц, а также юридических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лиц, а также юридических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выдачи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юридические лица; а также</w:t>
            </w:r>
          </w:p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F0938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Предоставление муниципальной услуги рассмотрения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</w:t>
            </w:r>
            <w:r>
              <w:rPr>
                <w:lang w:eastAsia="en-US"/>
              </w:rPr>
              <w:lastRenderedPageBreak/>
              <w:t xml:space="preserve">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  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938" w:rsidRDefault="00EF0938">
            <w:pPr>
              <w:ind w:firstLine="540"/>
              <w:jc w:val="both"/>
              <w:rPr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физических лиц, а также </w:t>
            </w:r>
            <w:r>
              <w:rPr>
                <w:lang w:eastAsia="ar-SA"/>
              </w:rPr>
              <w:t>-</w:t>
            </w:r>
            <w:r>
              <w:rPr>
                <w:lang w:eastAsia="ar-SA"/>
              </w:rPr>
              <w:tab/>
              <w:t>юридические лица;</w:t>
            </w:r>
          </w:p>
          <w:p w:rsidR="00EF0938" w:rsidRDefault="00EF0938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938" w:rsidRDefault="00EF0938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BA67AA" w:rsidTr="00BA67AA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AA" w:rsidRDefault="00BA67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7AA" w:rsidRPr="00726088" w:rsidRDefault="00BA67AA" w:rsidP="00EF093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</w:t>
            </w:r>
            <w:r w:rsidRPr="0072608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редоставления муниципальной услуги</w:t>
            </w:r>
          </w:p>
          <w:p w:rsidR="00BA67AA" w:rsidRPr="00726088" w:rsidRDefault="00BA67AA" w:rsidP="00EF0938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«Направление уведомления о </w:t>
            </w:r>
            <w:proofErr w:type="gramStart"/>
            <w:r w:rsidRPr="0072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планируемом</w:t>
            </w:r>
            <w:proofErr w:type="gramEnd"/>
            <w:r w:rsidRPr="0072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A67AA" w:rsidRPr="00726088" w:rsidRDefault="00BA67AA" w:rsidP="00EF0938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2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сносе</w:t>
            </w:r>
            <w:proofErr w:type="gramEnd"/>
            <w:r w:rsidRPr="0072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объекта капитального строительства</w:t>
            </w:r>
          </w:p>
          <w:p w:rsidR="00BA67AA" w:rsidRPr="00726088" w:rsidRDefault="00BA67AA" w:rsidP="00EF0938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уведомления о завершении сноса объекта</w:t>
            </w:r>
          </w:p>
          <w:p w:rsidR="00BA67AA" w:rsidRPr="00726088" w:rsidRDefault="00BA67AA" w:rsidP="00EF0938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капитального строительства»</w:t>
            </w:r>
          </w:p>
          <w:p w:rsidR="00BA67AA" w:rsidRDefault="00BA67AA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7AA" w:rsidRDefault="00BA67AA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Гончаровского сельского поселения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AA" w:rsidRDefault="00BA67AA" w:rsidP="00BA67AA">
            <w:pPr>
              <w:jc w:val="both"/>
              <w:rPr>
                <w:color w:val="000000"/>
                <w:lang w:eastAsia="en-US"/>
              </w:rPr>
            </w:pPr>
            <w:r w:rsidRPr="00EC410C">
              <w:t>физические и юридические лица, а также их представители, действующие на основании полномочий, определенных в соответствии с законодательством  РФ;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7AA" w:rsidRDefault="00BA67AA" w:rsidP="00B17A89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</w:tbl>
    <w:p w:rsidR="00EF0938" w:rsidRDefault="00EF0938" w:rsidP="00EF0938">
      <w:pPr>
        <w:jc w:val="both"/>
      </w:pPr>
      <w:r>
        <w:t> </w:t>
      </w:r>
    </w:p>
    <w:p w:rsidR="00EF0938" w:rsidRDefault="00EF0938" w:rsidP="00EF0938">
      <w:pPr>
        <w:jc w:val="both"/>
      </w:pPr>
    </w:p>
    <w:p w:rsidR="00EF0938" w:rsidRDefault="00EF0938" w:rsidP="00EF0938"/>
    <w:p w:rsidR="00EF0938" w:rsidRDefault="00EF0938" w:rsidP="00EF0938"/>
    <w:p w:rsidR="00EF0938" w:rsidRDefault="00EF0938" w:rsidP="00EF0938"/>
    <w:p w:rsidR="00C65FD6" w:rsidRDefault="00C65FD6"/>
    <w:sectPr w:rsidR="00C65FD6" w:rsidSect="00EF09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DE"/>
    <w:multiLevelType w:val="multilevel"/>
    <w:tmpl w:val="4CC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C4C07"/>
    <w:multiLevelType w:val="multilevel"/>
    <w:tmpl w:val="CCE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90BA7"/>
    <w:multiLevelType w:val="multilevel"/>
    <w:tmpl w:val="646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06450"/>
    <w:multiLevelType w:val="multilevel"/>
    <w:tmpl w:val="36E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F"/>
    <w:rsid w:val="000F0313"/>
    <w:rsid w:val="0014115F"/>
    <w:rsid w:val="001C62D4"/>
    <w:rsid w:val="00235C6D"/>
    <w:rsid w:val="004A7AF6"/>
    <w:rsid w:val="00BA67AA"/>
    <w:rsid w:val="00C65FD6"/>
    <w:rsid w:val="00E30C26"/>
    <w:rsid w:val="00E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938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0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F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938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09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F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2022-01-26T12:52:00Z</dcterms:created>
  <dcterms:modified xsi:type="dcterms:W3CDTF">2022-01-26T13:35:00Z</dcterms:modified>
</cp:coreProperties>
</file>