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8B" w:rsidRDefault="007E66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E668B" w:rsidRDefault="007E66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43E27B" wp14:editId="2E5444B4">
            <wp:extent cx="4476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BE0D96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E0D96" w:rsidRDefault="002468B6" w:rsidP="007E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F5C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E0D96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7E668B" w:rsidRPr="00BE0D96" w:rsidRDefault="007E668B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BE0D96" w:rsidRDefault="003E674D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E6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E6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февраля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21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5C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F5C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Золотари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B7BBC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7E6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</w:p>
    <w:p w:rsidR="002468B6" w:rsidRPr="00BE0D96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BE0D96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BE0D96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370C7">
        <w:rPr>
          <w:rFonts w:ascii="Times New Roman" w:eastAsia="Times New Roman" w:hAnsi="Times New Roman"/>
          <w:b/>
          <w:sz w:val="24"/>
          <w:szCs w:val="24"/>
          <w:lang w:eastAsia="ru-RU"/>
        </w:rPr>
        <w:t>62</w:t>
      </w:r>
      <w:r w:rsidR="00D35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370C7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D350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D797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70C7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797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370C7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DC764E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</w:p>
    <w:p w:rsidR="00DC764E" w:rsidRPr="00BE0D96" w:rsidRDefault="006F5CEF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="00DC764E"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аренду без проведения торгов»</w:t>
      </w:r>
    </w:p>
    <w:p w:rsidR="004370C7" w:rsidRPr="004B4162" w:rsidRDefault="00DC764E" w:rsidP="004370C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7A7DB8"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Постановлений</w:t>
      </w:r>
      <w:r w:rsidR="007A7DB8" w:rsidRPr="00BE0D9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370C7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25 от 25.07. 2018г., </w:t>
      </w:r>
      <w:proofErr w:type="gramEnd"/>
    </w:p>
    <w:p w:rsidR="00DC764E" w:rsidRPr="00BE0D96" w:rsidRDefault="004370C7" w:rsidP="00423AF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34 от 04.09.2018г., № 67 от 24.10.2018г., № 8 от 14.01.2019г., № 11 от 16.01.2020г., № 35 от 21.04.2020г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., № 85 от 18.11.2020г.)</w:t>
      </w:r>
      <w:proofErr w:type="gramEnd"/>
    </w:p>
    <w:p w:rsidR="00DC764E" w:rsidRPr="00BE0D96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BE0D96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6F5C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6F5C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BE0D96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E0D96" w:rsidRDefault="001C0413" w:rsidP="00D350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4370C7" w:rsidRDefault="002468B6" w:rsidP="00437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="000338B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6F5C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5041">
        <w:rPr>
          <w:rFonts w:ascii="Times New Roman" w:hAnsi="Times New Roman"/>
          <w:sz w:val="24"/>
          <w:szCs w:val="24"/>
          <w:lang w:eastAsia="ru-RU"/>
        </w:rPr>
        <w:t>№</w:t>
      </w:r>
      <w:r w:rsidR="004370C7">
        <w:rPr>
          <w:rFonts w:ascii="Times New Roman" w:hAnsi="Times New Roman"/>
          <w:sz w:val="24"/>
          <w:szCs w:val="24"/>
          <w:lang w:eastAsia="ru-RU"/>
        </w:rPr>
        <w:t xml:space="preserve"> 62</w:t>
      </w:r>
      <w:r w:rsidR="00D35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748" w:rsidRPr="00BE0D96">
        <w:rPr>
          <w:rFonts w:ascii="Times New Roman" w:hAnsi="Times New Roman"/>
          <w:sz w:val="24"/>
          <w:szCs w:val="24"/>
          <w:lang w:eastAsia="ru-RU"/>
        </w:rPr>
        <w:t>от</w:t>
      </w:r>
      <w:r w:rsidR="00D3504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370C7">
        <w:rPr>
          <w:rFonts w:ascii="Times New Roman" w:hAnsi="Times New Roman"/>
          <w:sz w:val="24"/>
          <w:szCs w:val="24"/>
          <w:lang w:eastAsia="ru-RU"/>
        </w:rPr>
        <w:t>09</w:t>
      </w:r>
      <w:r w:rsidR="00D3504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370C7">
        <w:rPr>
          <w:rFonts w:ascii="Times New Roman" w:hAnsi="Times New Roman"/>
          <w:sz w:val="24"/>
          <w:szCs w:val="24"/>
          <w:lang w:eastAsia="ru-RU"/>
        </w:rPr>
        <w:t xml:space="preserve">октября 2017 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6F5C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="000338B8"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0338B8" w:rsidRPr="00070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0338B8" w:rsidRPr="004370C7">
        <w:rPr>
          <w:rFonts w:ascii="Times New Roman" w:eastAsia="Times New Roman" w:hAnsi="Times New Roman"/>
          <w:bCs/>
          <w:sz w:val="24"/>
          <w:szCs w:val="24"/>
          <w:lang w:eastAsia="ru-RU"/>
        </w:rPr>
        <w:t>редакции Постановлений</w:t>
      </w:r>
      <w:r w:rsidR="004370C7" w:rsidRPr="00437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70C7" w:rsidRPr="004370C7">
        <w:rPr>
          <w:rFonts w:ascii="Times New Roman" w:eastAsia="Times New Roman" w:hAnsi="Times New Roman"/>
          <w:bCs/>
          <w:sz w:val="26"/>
          <w:szCs w:val="26"/>
          <w:lang w:eastAsia="ru-RU"/>
        </w:rPr>
        <w:t>№ 25 от 25.07. 2018г., № 34 от 04.09.2018г., № 67 от 24.10.2018г., № 8 от 14.01.2019г., № 11 от</w:t>
      </w:r>
      <w:proofErr w:type="gramEnd"/>
      <w:r w:rsidR="004370C7" w:rsidRPr="004370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16.01.2020г., № 35 от 21.04.2020г</w:t>
      </w:r>
      <w:r w:rsidR="00D35041" w:rsidRPr="004370C7">
        <w:rPr>
          <w:rFonts w:ascii="Times New Roman" w:hAnsi="Times New Roman"/>
          <w:sz w:val="24"/>
          <w:szCs w:val="24"/>
        </w:rPr>
        <w:t>.</w:t>
      </w:r>
      <w:r w:rsidR="004370C7" w:rsidRPr="004370C7">
        <w:rPr>
          <w:rFonts w:ascii="Times New Roman" w:hAnsi="Times New Roman"/>
          <w:sz w:val="24"/>
          <w:szCs w:val="24"/>
        </w:rPr>
        <w:t>, № 85 от 18.11.2020г.</w:t>
      </w:r>
      <w:proofErr w:type="gramStart"/>
      <w:r w:rsidR="00D35041" w:rsidRPr="004370C7">
        <w:rPr>
          <w:rFonts w:ascii="Times New Roman" w:hAnsi="Times New Roman"/>
          <w:sz w:val="24"/>
          <w:szCs w:val="24"/>
        </w:rPr>
        <w:t>)</w:t>
      </w:r>
      <w:r w:rsidR="007D768E" w:rsidRPr="004370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proofErr w:type="gramEnd"/>
      <w:r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BE0D96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BE0D96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BE0D96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955169"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1 п. 2 ст. 39.6 Земельного кодекса Российской Федерации, далее также –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</w:t>
      </w:r>
      <w:r w:rsidRPr="00BE0D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указанных объектов, инвестиционных проектов </w:t>
      </w:r>
      <w:hyperlink r:id="rId10" w:history="1">
        <w:r w:rsidRPr="00BE0D96">
          <w:rPr>
            <w:rFonts w:ascii="Times New Roman" w:hAnsi="Times New Roman"/>
            <w:color w:val="000000" w:themeColor="text1"/>
            <w:sz w:val="24"/>
            <w:szCs w:val="24"/>
          </w:rPr>
          <w:t>критериям</w:t>
        </w:r>
      </w:hyperlink>
      <w:r w:rsidRPr="00BE0D96">
        <w:rPr>
          <w:rFonts w:ascii="Times New Roman" w:hAnsi="Times New Roman"/>
          <w:color w:val="000000" w:themeColor="text1"/>
          <w:sz w:val="24"/>
          <w:szCs w:val="24"/>
        </w:rPr>
        <w:t>, установленным Правительством Российской Федерации 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2 п. 2 ст. 39.6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3 п. 2 ст. 39.6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1" w:anchor="dst0" w:history="1">
        <w:r w:rsidR="00547DFB" w:rsidRPr="00BE0D96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proofErr w:type="gramEnd"/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2" w:anchor="dst100982" w:history="1">
        <w:r w:rsidR="00547DFB" w:rsidRPr="00BE0D96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субъекта Российской Федерации</w:t>
      </w:r>
      <w:r w:rsidR="00547DFB"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0D96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3.1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BE0D96">
        <w:rPr>
          <w:rFonts w:ascii="Times New Roman" w:hAnsi="Times New Roman"/>
          <w:color w:val="000000" w:themeColor="text1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4 п. 2 ст. 39.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нного для комплексного развития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</w:t>
      </w:r>
      <w:hyperlink w:anchor="Par8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8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5 п. 2 ст. 39.6 ЗК РФ);</w:t>
      </w:r>
      <w:proofErr w:type="gramEnd"/>
    </w:p>
    <w:p w:rsidR="00955169" w:rsidRPr="00625BB0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"/>
      <w:bookmarkEnd w:id="0"/>
      <w:r w:rsidRPr="00625BB0">
        <w:rPr>
          <w:rFonts w:ascii="Times New Roman" w:hAnsi="Times New Roman"/>
          <w:color w:val="000000" w:themeColor="text1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"/>
      <w:bookmarkEnd w:id="1"/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8 п. 2 ст. 39.6 ЗК РФ); 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3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 xml:space="preserve">статьей </w:t>
        </w:r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lastRenderedPageBreak/>
          <w:t>39.20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9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пунктом 5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статьи 39.6 Земельного кодекса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10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5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пункте 2 статьи 39.9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6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"Об обороте земель сельскохозяйственного назначения"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12 п. 2 ст. 39.6 ЗК РФ);</w:t>
      </w:r>
    </w:p>
    <w:p w:rsidR="00423AFA" w:rsidRPr="00625BB0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7" w:anchor="dst3467" w:history="1">
        <w:r w:rsidR="005C5FD1" w:rsidRPr="00625BB0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8" w:anchor="dst0" w:history="1">
        <w:r w:rsidR="005C5FD1" w:rsidRPr="00625BB0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 реализацию решения о комплексном развитии территории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13 п. 2 ст. 39.6 ЗК РФ);</w:t>
      </w:r>
      <w:proofErr w:type="gramEnd"/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14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16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18 п. 2 ст. 39.6 ЗК РФ);</w:t>
      </w:r>
      <w:proofErr w:type="gramEnd"/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19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недропользователю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20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муниципально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-частном партнерстве, лицу, с которым заключены указанные соглашения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23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23.1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23.2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охотхозяйственное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соглашение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24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25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полос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автомобильных дорог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26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28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29 п. 2 ст. 39.6 ЗК РФ);</w:t>
      </w:r>
    </w:p>
    <w:p w:rsidR="00955169" w:rsidRPr="00625BB0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       - земельного участка лицу, осуществляющему товарную 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аквакультуру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29.1 п. 2 ст. 39.6 ЗК РФ);</w:t>
      </w:r>
    </w:p>
    <w:p w:rsidR="00955169" w:rsidRPr="00625BB0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и (</w:t>
      </w:r>
      <w:proofErr w:type="spellStart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30 п. 2 ст. 39.6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46"/>
      <w:bookmarkEnd w:id="2"/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31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подпункте 31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9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пунктами 3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20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</w:t>
      </w:r>
      <w:proofErr w:type="spellStart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32 п. 2 ст. 39.6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ЗК РФ);</w:t>
      </w:r>
      <w:proofErr w:type="gramEnd"/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21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оительства" (</w:t>
      </w:r>
      <w:proofErr w:type="spellStart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35 п. 2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ст. 39.6 ЗК РФ);</w:t>
      </w:r>
    </w:p>
    <w:p w:rsidR="000F1256" w:rsidRPr="00625BB0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37 п. 2 ст. 39.6 ЗК РФ)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66612" w:rsidRPr="00625BB0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2" w:anchor="dst100011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40 п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2 ст. 39.6 ЗК РФ)".</w:t>
      </w:r>
      <w:proofErr w:type="gramEnd"/>
    </w:p>
    <w:p w:rsidR="00CA6770" w:rsidRDefault="00CA6770" w:rsidP="00CA677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:rsidR="00CA6770" w:rsidRDefault="00CA6770" w:rsidP="00CA677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:rsidR="00CA6770" w:rsidRDefault="00BF7F61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CA677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="00CA6770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CA6770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="00CA6770" w:rsidRPr="00603A8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CA67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A6770" w:rsidRPr="00F26E3A" w:rsidRDefault="00CA6770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2.11</w:t>
      </w: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CA6770" w:rsidRPr="00CA6770" w:rsidRDefault="00CA6770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BF7F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которым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Pr="00603A8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2468B6" w:rsidRPr="00BE0D96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BE0D96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BE0D96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BE0D9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F5C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2468B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7E66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</w:t>
      </w:r>
      <w:bookmarkStart w:id="3" w:name="_GoBack"/>
      <w:bookmarkEnd w:id="3"/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F5C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С.Г. </w:t>
      </w:r>
      <w:proofErr w:type="spellStart"/>
      <w:r w:rsidR="006F5C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  <w:proofErr w:type="spellEnd"/>
    </w:p>
    <w:p w:rsidR="006F5CEF" w:rsidRPr="00BE0D96" w:rsidRDefault="006F5CEF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BE0D96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7E6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0B76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423AFA" w:rsidRDefault="002A0E3B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</w:t>
      </w: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Pr="00BE0D96" w:rsidRDefault="00463F50" w:rsidP="005A71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3F50" w:rsidRPr="00BE0D96" w:rsidSect="007E668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8F" w:rsidRDefault="0070198F" w:rsidP="00D53582">
      <w:pPr>
        <w:spacing w:after="0" w:line="240" w:lineRule="auto"/>
      </w:pPr>
      <w:r>
        <w:separator/>
      </w:r>
    </w:p>
  </w:endnote>
  <w:endnote w:type="continuationSeparator" w:id="0">
    <w:p w:rsidR="0070198F" w:rsidRDefault="0070198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8F" w:rsidRDefault="0070198F" w:rsidP="00D53582">
      <w:pPr>
        <w:spacing w:after="0" w:line="240" w:lineRule="auto"/>
      </w:pPr>
      <w:r>
        <w:separator/>
      </w:r>
    </w:p>
  </w:footnote>
  <w:footnote w:type="continuationSeparator" w:id="0">
    <w:p w:rsidR="0070198F" w:rsidRDefault="0070198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7CB9"/>
    <w:rsid w:val="000709B8"/>
    <w:rsid w:val="00070E58"/>
    <w:rsid w:val="000817E3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B5F14"/>
    <w:rsid w:val="004E11BF"/>
    <w:rsid w:val="004F09EF"/>
    <w:rsid w:val="004F2E15"/>
    <w:rsid w:val="00503A29"/>
    <w:rsid w:val="00506D3D"/>
    <w:rsid w:val="00547076"/>
    <w:rsid w:val="00547DFB"/>
    <w:rsid w:val="00565EA0"/>
    <w:rsid w:val="00573C90"/>
    <w:rsid w:val="00582A92"/>
    <w:rsid w:val="005A34A0"/>
    <w:rsid w:val="005A719A"/>
    <w:rsid w:val="005C5FD1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56DD2"/>
    <w:rsid w:val="00682908"/>
    <w:rsid w:val="006B4B01"/>
    <w:rsid w:val="006B7BBC"/>
    <w:rsid w:val="006D5759"/>
    <w:rsid w:val="006E5DCE"/>
    <w:rsid w:val="006E69B6"/>
    <w:rsid w:val="006F5CE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A0DA9"/>
    <w:rsid w:val="007A7DB8"/>
    <w:rsid w:val="007D4F47"/>
    <w:rsid w:val="007D5226"/>
    <w:rsid w:val="007D768E"/>
    <w:rsid w:val="007E668B"/>
    <w:rsid w:val="00813249"/>
    <w:rsid w:val="008176F2"/>
    <w:rsid w:val="008239B6"/>
    <w:rsid w:val="00836472"/>
    <w:rsid w:val="008534DE"/>
    <w:rsid w:val="00867D47"/>
    <w:rsid w:val="008837F8"/>
    <w:rsid w:val="00884448"/>
    <w:rsid w:val="00887799"/>
    <w:rsid w:val="00892046"/>
    <w:rsid w:val="008B11F1"/>
    <w:rsid w:val="008D585F"/>
    <w:rsid w:val="00901E92"/>
    <w:rsid w:val="0092028D"/>
    <w:rsid w:val="00937A71"/>
    <w:rsid w:val="009463DF"/>
    <w:rsid w:val="0094652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3170"/>
    <w:rsid w:val="00BB5656"/>
    <w:rsid w:val="00BC0625"/>
    <w:rsid w:val="00BC4D9F"/>
    <w:rsid w:val="00BD41F2"/>
    <w:rsid w:val="00BE0D96"/>
    <w:rsid w:val="00BF348D"/>
    <w:rsid w:val="00BF7F61"/>
    <w:rsid w:val="00C202F4"/>
    <w:rsid w:val="00C26A1E"/>
    <w:rsid w:val="00C42B24"/>
    <w:rsid w:val="00C444B9"/>
    <w:rsid w:val="00C513F4"/>
    <w:rsid w:val="00C6037A"/>
    <w:rsid w:val="00C80681"/>
    <w:rsid w:val="00C92D94"/>
    <w:rsid w:val="00C93C84"/>
    <w:rsid w:val="00CA42DA"/>
    <w:rsid w:val="00CA6770"/>
    <w:rsid w:val="00CD7CCC"/>
    <w:rsid w:val="00CE2F80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71B42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3CDBCE7718BF7C6958EF3174D089A871E33439DAF28195FF9400C074B9E3061DD76F60C5J2R7N" TargetMode="External"/><Relationship Id="rId18" Type="http://schemas.openxmlformats.org/officeDocument/2006/relationships/hyperlink" Target="http://www.consultant.ru/document/cons_doc_LAW_373276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3CDBCE7718BF7C6958EF3174D089A871E3343ADDF58195FF9400C074JBR9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7145/4ce23c06d221d774d5fa3c4b2a08fe168ef5fd7a/" TargetMode="External"/><Relationship Id="rId17" Type="http://schemas.openxmlformats.org/officeDocument/2006/relationships/hyperlink" Target="http://www.consultant.ru/document/cons_doc_LAW_373276/b7c37bc66ae87a24a6d573fa52ebbc061d275c9f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53DDEF28195FF9400C074JBR9N" TargetMode="External"/><Relationship Id="rId20" Type="http://schemas.openxmlformats.org/officeDocument/2006/relationships/hyperlink" Target="consultantplus://offline/ref=773CDBCE7718BF7C6958EF3174D089A871E33439DAF28195FF9400C074B9E3061DD76F6DCDJ2R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145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3CDBCE7718BF7C6958EF3174D089A871E33439DAF28195FF9400C074B9E3061DD76F6DCBJ2R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3CDBCE7718BF7C6958EF3174D089A872E43738D8F78195FF9400C074B9E3061DD76F69CD23E860J3RBN" TargetMode="External"/><Relationship Id="rId19" Type="http://schemas.openxmlformats.org/officeDocument/2006/relationships/hyperlink" Target="consultantplus://offline/ref=773CDBCE7718BF7C6958EF3174D089A871E33439DAF28195FF9400C074B9E3061DD76F6DCDJ2R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3CDBCE7718BF7C6958EF3174D089A871E33439DAF28195FF9400C074B9E3061DD76F6DCDJ2RBN" TargetMode="External"/><Relationship Id="rId22" Type="http://schemas.openxmlformats.org/officeDocument/2006/relationships/hyperlink" Target="http://www.consultant.ru/document/cons_doc_LAW_371586/5720489df7a6e434bc4eede5575cb587b26a1d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7DA9-28FD-4B76-815E-2477FAE7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2021-01-26T04:17:00Z</cp:lastPrinted>
  <dcterms:created xsi:type="dcterms:W3CDTF">2021-01-25T12:48:00Z</dcterms:created>
  <dcterms:modified xsi:type="dcterms:W3CDTF">2021-02-09T05:02:00Z</dcterms:modified>
</cp:coreProperties>
</file>