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CD" w:rsidRDefault="00D728CD" w:rsidP="00D728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E8E48A4" wp14:editId="2385986B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CD" w:rsidRDefault="00D728CD" w:rsidP="00D728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8CD" w:rsidRPr="002468B6" w:rsidRDefault="00D728CD" w:rsidP="00D728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D728CD" w:rsidRPr="002468B6" w:rsidRDefault="00D728CD" w:rsidP="00D728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D728CD" w:rsidRPr="002468B6" w:rsidRDefault="00D728CD" w:rsidP="00D72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8CD" w:rsidRPr="00412821" w:rsidRDefault="00D728CD" w:rsidP="00D72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sz w:val="24"/>
          <w:szCs w:val="24"/>
          <w:lang w:eastAsia="ru-RU"/>
        </w:rPr>
        <w:t>«07» октября 2019 год</w:t>
      </w:r>
      <w:r w:rsidRPr="00412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Pr="00412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 57</w:t>
      </w:r>
    </w:p>
    <w:p w:rsidR="00D728CD" w:rsidRDefault="00D728CD" w:rsidP="00D72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41 от «15»  мая  2019 года </w:t>
      </w:r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обеспечением сохранности 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автомобильных дорог местного значения в границах населенных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пунктов  Гончаровского сельского поселения» 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D728CD" w:rsidRPr="00412821" w:rsidRDefault="00D728CD" w:rsidP="00D728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D728CD" w:rsidRPr="00412821" w:rsidRDefault="00D728CD" w:rsidP="00D728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8CD" w:rsidRPr="00412821" w:rsidRDefault="00D728CD" w:rsidP="00D728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21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 № 41  от « 15 »  мая  2019 года «Об утверждении административного регламента исполнения муниципальной функции по осуществлению</w:t>
      </w:r>
    </w:p>
    <w:p w:rsidR="00D728CD" w:rsidRPr="00412821" w:rsidRDefault="00D728CD" w:rsidP="00D728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21">
        <w:rPr>
          <w:rFonts w:ascii="Times New Roman" w:hAnsi="Times New Roman"/>
          <w:sz w:val="24"/>
          <w:szCs w:val="24"/>
          <w:lang w:eastAsia="ru-RU"/>
        </w:rPr>
        <w:t>муниципального контроля за обеспечением сохранности  автомобильных дорог местного значения в границах населенных пунктов  Гончаровского сельского поселения</w:t>
      </w:r>
      <w:r w:rsidRPr="00412821">
        <w:rPr>
          <w:rFonts w:ascii="Times New Roman" w:hAnsi="Times New Roman"/>
          <w:bCs/>
          <w:sz w:val="24"/>
          <w:szCs w:val="24"/>
          <w:lang w:eastAsia="ru-RU"/>
        </w:rPr>
        <w:t>» (дале</w:t>
      </w:r>
      <w:proofErr w:type="gramStart"/>
      <w:r w:rsidRPr="00412821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412821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D728CD" w:rsidRPr="00412821" w:rsidRDefault="00D728CD" w:rsidP="00D728CD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821">
        <w:rPr>
          <w:rFonts w:ascii="Times New Roman" w:hAnsi="Times New Roman"/>
          <w:b/>
          <w:sz w:val="24"/>
          <w:szCs w:val="24"/>
          <w:lang w:eastAsia="ru-RU"/>
        </w:rPr>
        <w:t xml:space="preserve">       1.1 Наименование пункта 3.4. Регламента изложить в следующей редакции:</w:t>
      </w:r>
    </w:p>
    <w:p w:rsidR="00D728CD" w:rsidRPr="00412821" w:rsidRDefault="00D728CD" w:rsidP="00D728C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21">
        <w:rPr>
          <w:rFonts w:ascii="Times New Roman" w:hAnsi="Times New Roman"/>
          <w:sz w:val="24"/>
          <w:szCs w:val="24"/>
          <w:lang w:eastAsia="ru-RU"/>
        </w:rPr>
        <w:t xml:space="preserve">       «3.4. Организация и проведение мероприятий по профилактике нарушений обязательных требований,</w:t>
      </w:r>
      <w:r w:rsidRPr="00412821">
        <w:t xml:space="preserve"> </w:t>
      </w:r>
      <w:r w:rsidRPr="00412821"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актами».</w:t>
      </w: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21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41282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12821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821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D728CD" w:rsidRPr="00412821" w:rsidRDefault="00D728CD" w:rsidP="00D728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С.Г. </w:t>
      </w:r>
      <w:proofErr w:type="spellStart"/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4128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21">
        <w:rPr>
          <w:rFonts w:ascii="Times New Roman" w:eastAsia="Times New Roman" w:hAnsi="Times New Roman"/>
          <w:sz w:val="24"/>
          <w:szCs w:val="24"/>
          <w:lang w:eastAsia="ru-RU"/>
        </w:rPr>
        <w:t>Рег. № 57 /2019г.</w:t>
      </w:r>
    </w:p>
    <w:p w:rsidR="00D728CD" w:rsidRPr="00412821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8CD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D728CD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28CD" w:rsidRDefault="00D728CD" w:rsidP="00D728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EC"/>
    <w:rsid w:val="000F0313"/>
    <w:rsid w:val="001C62D4"/>
    <w:rsid w:val="00C65FD6"/>
    <w:rsid w:val="00D728CD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28C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28C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2019-10-07T07:37:00Z</dcterms:created>
  <dcterms:modified xsi:type="dcterms:W3CDTF">2019-10-07T07:37:00Z</dcterms:modified>
</cp:coreProperties>
</file>