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9D" w:rsidRDefault="00984D9D" w:rsidP="007A408E">
      <w:pPr>
        <w:jc w:val="center"/>
        <w:rPr>
          <w:b/>
        </w:rPr>
      </w:pPr>
      <w:r>
        <w:rPr>
          <w:noProof/>
        </w:rPr>
        <w:drawing>
          <wp:inline distT="0" distB="0" distL="0" distR="0" wp14:anchorId="21E59EC2" wp14:editId="315743A4">
            <wp:extent cx="323850" cy="4095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8E" w:rsidRDefault="007A408E" w:rsidP="007A408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7A408E" w:rsidRDefault="007A408E" w:rsidP="007A408E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7A408E" w:rsidRDefault="007A408E" w:rsidP="007A408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7A408E" w:rsidRDefault="007A408E" w:rsidP="007A408E"/>
    <w:p w:rsidR="007A408E" w:rsidRDefault="007A408E" w:rsidP="007A408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A408E" w:rsidRDefault="007A408E" w:rsidP="007A408E"/>
    <w:p w:rsidR="007A408E" w:rsidRDefault="00EE0260" w:rsidP="007A408E">
      <w:r>
        <w:t xml:space="preserve"> </w:t>
      </w:r>
      <w:r w:rsidR="00984D9D">
        <w:t>24 октября        2018</w:t>
      </w:r>
      <w:r>
        <w:t xml:space="preserve"> </w:t>
      </w:r>
      <w:r w:rsidR="007A408E">
        <w:t xml:space="preserve">года              </w:t>
      </w:r>
      <w:r>
        <w:t xml:space="preserve">               </w:t>
      </w:r>
      <w:r w:rsidR="007A408E">
        <w:t xml:space="preserve"> п. Золотари                   </w:t>
      </w:r>
      <w:r w:rsidR="00984D9D">
        <w:t xml:space="preserve">                   </w:t>
      </w:r>
      <w:r w:rsidR="007A408E">
        <w:t xml:space="preserve">  №  </w:t>
      </w:r>
      <w:r w:rsidR="00984D9D">
        <w:t>65</w:t>
      </w:r>
      <w:r w:rsidR="007A408E">
        <w:t xml:space="preserve">                                                              </w:t>
      </w:r>
    </w:p>
    <w:p w:rsidR="007A408E" w:rsidRDefault="007A408E" w:rsidP="007A40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A408E" w:rsidRPr="008D7DCD" w:rsidTr="008D7DCD">
        <w:trPr>
          <w:trHeight w:val="18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08E" w:rsidRPr="008D7DCD" w:rsidRDefault="007A408E" w:rsidP="007A408E">
            <w:pPr>
              <w:spacing w:line="276" w:lineRule="auto"/>
              <w:rPr>
                <w:b/>
                <w:lang w:eastAsia="en-US"/>
              </w:rPr>
            </w:pPr>
            <w:r w:rsidRPr="008D7DCD">
              <w:rPr>
                <w:b/>
                <w:lang w:eastAsia="en-US"/>
              </w:rPr>
              <w:t>О внесении изменений и дополнений в Постановление №52 от «22» июля  201</w:t>
            </w:r>
            <w:r w:rsidR="008D7DCD" w:rsidRPr="008D7DCD">
              <w:rPr>
                <w:b/>
                <w:lang w:eastAsia="en-US"/>
              </w:rPr>
              <w:t>1</w:t>
            </w:r>
            <w:r w:rsidRPr="008D7DCD">
              <w:rPr>
                <w:b/>
                <w:lang w:eastAsia="en-US"/>
              </w:rPr>
              <w:t xml:space="preserve">г. </w:t>
            </w:r>
          </w:p>
          <w:p w:rsidR="007A408E" w:rsidRPr="008D7DCD" w:rsidRDefault="007A408E" w:rsidP="007A408E">
            <w:pPr>
              <w:jc w:val="both"/>
              <w:rPr>
                <w:b/>
              </w:rPr>
            </w:pPr>
            <w:r w:rsidRPr="008D7DCD">
              <w:rPr>
                <w:b/>
              </w:rPr>
              <w:t>Об</w:t>
            </w:r>
            <w:r w:rsidR="008D7DCD">
              <w:rPr>
                <w:b/>
              </w:rPr>
              <w:t xml:space="preserve"> </w:t>
            </w:r>
            <w:r w:rsidRPr="008D7DCD">
              <w:rPr>
                <w:b/>
              </w:rPr>
              <w:t xml:space="preserve">утверждении административного регламента исполнения муниципальной услуги «Предоставление информации </w:t>
            </w:r>
            <w:proofErr w:type="gramStart"/>
            <w:r w:rsidRPr="008D7DCD">
              <w:rPr>
                <w:b/>
              </w:rPr>
              <w:t>об</w:t>
            </w:r>
            <w:proofErr w:type="gramEnd"/>
          </w:p>
          <w:p w:rsidR="007A408E" w:rsidRPr="008D7DCD" w:rsidRDefault="007A408E" w:rsidP="007A408E">
            <w:pPr>
              <w:jc w:val="both"/>
              <w:rPr>
                <w:b/>
              </w:rPr>
            </w:pPr>
            <w:proofErr w:type="gramStart"/>
            <w:r w:rsidRPr="008D7DCD">
              <w:rPr>
                <w:b/>
              </w:rPr>
              <w:t>объектах</w:t>
            </w:r>
            <w:proofErr w:type="gramEnd"/>
            <w:r w:rsidRPr="008D7DCD">
              <w:rPr>
                <w:b/>
              </w:rPr>
              <w:t xml:space="preserve"> недвижимого имущества, находящихся в муниципальной собственности и предназначенных для сдачи в аренду» </w:t>
            </w:r>
          </w:p>
          <w:p w:rsidR="007A408E" w:rsidRPr="008D7DCD" w:rsidRDefault="007A408E" w:rsidP="007A408E">
            <w:pPr>
              <w:spacing w:line="276" w:lineRule="auto"/>
              <w:rPr>
                <w:b/>
                <w:lang w:eastAsia="en-US"/>
              </w:rPr>
            </w:pPr>
            <w:r w:rsidRPr="008D7DCD">
              <w:rPr>
                <w:b/>
                <w:lang w:eastAsia="en-US"/>
              </w:rPr>
              <w:t>(в редакции №47 от 20 сентября 2012г.</w:t>
            </w:r>
            <w:r w:rsidR="00EE0260">
              <w:rPr>
                <w:b/>
                <w:lang w:eastAsia="en-US"/>
              </w:rPr>
              <w:t>, №98 от 14.12.2015г.</w:t>
            </w:r>
            <w:r w:rsidRPr="008D7DCD">
              <w:rPr>
                <w:b/>
                <w:lang w:eastAsia="en-US"/>
              </w:rPr>
              <w:t>)</w:t>
            </w:r>
          </w:p>
        </w:tc>
      </w:tr>
    </w:tbl>
    <w:p w:rsidR="00EE0260" w:rsidRDefault="00EE0260" w:rsidP="00EE0260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EE0260" w:rsidRDefault="00EE0260" w:rsidP="00EE0260">
      <w:pPr>
        <w:ind w:firstLine="540"/>
        <w:rPr>
          <w:b/>
          <w:bCs/>
        </w:rPr>
      </w:pPr>
    </w:p>
    <w:p w:rsidR="00EE0260" w:rsidRDefault="00EE0260" w:rsidP="00EE026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E0260" w:rsidRDefault="00EE0260" w:rsidP="00EE0260">
      <w:pPr>
        <w:ind w:firstLine="540"/>
        <w:jc w:val="center"/>
        <w:rPr>
          <w:b/>
          <w:bCs/>
        </w:rPr>
      </w:pPr>
    </w:p>
    <w:p w:rsidR="00EE0260" w:rsidRPr="008D7DCD" w:rsidRDefault="00EE0260" w:rsidP="00EE0260">
      <w:pPr>
        <w:jc w:val="both"/>
        <w:rPr>
          <w:b/>
        </w:rPr>
      </w:pPr>
      <w:r>
        <w:t xml:space="preserve">          1.Внести изменения и дополнения в Постановление Администрации Гончаровского сельского поселения </w:t>
      </w:r>
      <w:r>
        <w:rPr>
          <w:color w:val="FF0000"/>
        </w:rPr>
        <w:t>№ 52 от «22» июля  2011г. «</w:t>
      </w:r>
      <w:r w:rsidRPr="008D7DCD">
        <w:rPr>
          <w:b/>
        </w:rPr>
        <w:t>Об</w:t>
      </w:r>
      <w:r>
        <w:rPr>
          <w:b/>
        </w:rPr>
        <w:t xml:space="preserve"> </w:t>
      </w:r>
      <w:r w:rsidRPr="008D7DCD">
        <w:rPr>
          <w:b/>
        </w:rPr>
        <w:t xml:space="preserve">утверждении административного регламента исполнения муниципальной услуги «Предоставление информации </w:t>
      </w:r>
      <w:proofErr w:type="gramStart"/>
      <w:r w:rsidRPr="008D7DCD">
        <w:rPr>
          <w:b/>
        </w:rPr>
        <w:t>об</w:t>
      </w:r>
      <w:proofErr w:type="gramEnd"/>
    </w:p>
    <w:p w:rsidR="00EE0260" w:rsidRDefault="00EE0260" w:rsidP="00EE0260">
      <w:pPr>
        <w:jc w:val="both"/>
      </w:pPr>
      <w:r w:rsidRPr="008D7DCD">
        <w:rPr>
          <w:b/>
        </w:rPr>
        <w:t xml:space="preserve">объектах недвижимого имущества, находящихся в муниципальной собственности и предназначенных для сдачи в аренду» </w:t>
      </w:r>
      <w:r w:rsidRPr="008D7DCD">
        <w:rPr>
          <w:b/>
          <w:lang w:eastAsia="en-US"/>
        </w:rPr>
        <w:t>(в редакции №47 от 20 сентября 2012г.</w:t>
      </w:r>
      <w:r>
        <w:rPr>
          <w:b/>
          <w:lang w:eastAsia="en-US"/>
        </w:rPr>
        <w:t>, №98 от 14.12.2015г.</w:t>
      </w:r>
      <w:r w:rsidRPr="008D7DCD">
        <w:rPr>
          <w:b/>
          <w:lang w:eastAsia="en-US"/>
        </w:rPr>
        <w:t>)</w:t>
      </w:r>
      <w:r>
        <w:t xml:space="preserve"> (дале</w:t>
      </w:r>
      <w:proofErr w:type="gramStart"/>
      <w:r>
        <w:t>е-</w:t>
      </w:r>
      <w:proofErr w:type="gramEnd"/>
      <w:r>
        <w:t xml:space="preserve"> Постановление) </w:t>
      </w:r>
    </w:p>
    <w:p w:rsidR="00EE0260" w:rsidRDefault="00EE0260" w:rsidP="00EE0260">
      <w:pPr>
        <w:ind w:firstLine="708"/>
        <w:jc w:val="both"/>
        <w:rPr>
          <w:b/>
        </w:rPr>
      </w:pPr>
      <w:r>
        <w:rPr>
          <w:rFonts w:eastAsia="Calibri"/>
          <w:b/>
        </w:rPr>
        <w:t xml:space="preserve">1.1 </w:t>
      </w:r>
      <w:r>
        <w:rPr>
          <w:rFonts w:eastAsia="SimSun"/>
          <w:b/>
          <w:kern w:val="2"/>
          <w:lang w:eastAsia="ar-SA"/>
        </w:rPr>
        <w:t>Раздел 5 Регламента изложить в следующей редакции: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rFonts w:eastAsia="SimSun"/>
          <w:b/>
          <w:kern w:val="2"/>
          <w:lang w:eastAsia="ar-SA"/>
        </w:rPr>
        <w:t>«</w:t>
      </w:r>
      <w:r>
        <w:rPr>
          <w:b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b/>
          <w:bCs/>
        </w:rPr>
        <w:t xml:space="preserve">организаций, указанных в </w:t>
      </w:r>
      <w:hyperlink r:id="rId6" w:history="1">
        <w:r>
          <w:rPr>
            <w:rStyle w:val="a6"/>
            <w:b/>
            <w:bCs/>
          </w:rPr>
          <w:t>части 1.1 статьи 16</w:t>
        </w:r>
      </w:hyperlink>
      <w:r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E0260" w:rsidRDefault="00EE0260" w:rsidP="00EE0260">
      <w:pPr>
        <w:autoSpaceDE w:val="0"/>
        <w:ind w:right="-16"/>
        <w:jc w:val="center"/>
      </w:pPr>
    </w:p>
    <w:p w:rsidR="00EE0260" w:rsidRDefault="00EE0260" w:rsidP="00EE0260">
      <w:pPr>
        <w:autoSpaceDE w:val="0"/>
        <w:autoSpaceDN w:val="0"/>
        <w:adjustRightInd w:val="0"/>
        <w:ind w:firstLine="567"/>
        <w:jc w:val="both"/>
      </w:pPr>
      <w:r>
        <w:t xml:space="preserve">5.1. Заявитель может обратиться с жалобой на решения и действия (бездействие) Администрации, МФЦ, </w:t>
      </w:r>
      <w:r>
        <w:rPr>
          <w:bCs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t>в следующих случаях: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6"/>
          </w:rPr>
          <w:t>статье 15.1</w:t>
        </w:r>
      </w:hyperlink>
      <w:r>
        <w:t xml:space="preserve"> Федерального закона </w:t>
      </w:r>
      <w:r>
        <w:rPr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t>;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6"/>
          </w:rPr>
          <w:t>частью 1.3 статьи 16</w:t>
        </w:r>
      </w:hyperlink>
      <w:r>
        <w:t xml:space="preserve"> </w:t>
      </w:r>
      <w:r>
        <w:rPr>
          <w:bCs/>
        </w:rPr>
        <w:t>Федерального закона № 210-ФЗ</w:t>
      </w:r>
      <w:r>
        <w:t>;</w:t>
      </w:r>
    </w:p>
    <w:p w:rsidR="00EE0260" w:rsidRDefault="00EE0260" w:rsidP="00EE0260">
      <w:pPr>
        <w:autoSpaceDE w:val="0"/>
        <w:ind w:firstLine="567"/>
        <w:jc w:val="both"/>
      </w:pPr>
      <w:r>
        <w:t xml:space="preserve">3) требование у </w:t>
      </w:r>
      <w:r>
        <w:rPr>
          <w:color w:val="000000" w:themeColor="text1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E0260" w:rsidRDefault="00EE0260" w:rsidP="00EE0260">
      <w:pPr>
        <w:autoSpaceDE w:val="0"/>
        <w:ind w:firstLine="567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6"/>
          </w:rPr>
          <w:t>частью 1.3 статьи 16</w:t>
        </w:r>
      </w:hyperlink>
      <w:r>
        <w:t xml:space="preserve"> </w:t>
      </w:r>
      <w:r>
        <w:rPr>
          <w:bCs/>
        </w:rPr>
        <w:t>Федерального закона № 210-ФЗ</w:t>
      </w:r>
      <w:r>
        <w:t>;</w:t>
      </w:r>
    </w:p>
    <w:p w:rsidR="00EE0260" w:rsidRDefault="00EE0260" w:rsidP="00EE0260">
      <w:pPr>
        <w:autoSpaceDE w:val="0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E0260" w:rsidRDefault="00EE0260" w:rsidP="00EE0260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6"/>
          </w:rPr>
          <w:t>частью 1.1 статьи 16</w:t>
        </w:r>
      </w:hyperlink>
      <w: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6"/>
          </w:rPr>
          <w:t>частью 1.3 статьи 16</w:t>
        </w:r>
      </w:hyperlink>
      <w:r>
        <w:t xml:space="preserve"> Федерального закона № 210-ФЗ;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6"/>
          </w:rPr>
          <w:t>частью 1.3 статьи 16</w:t>
        </w:r>
      </w:hyperlink>
      <w:r>
        <w:t xml:space="preserve"> Федерального закона № 210-ФЗ;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proofErr w:type="gramStart"/>
      <w:r>
        <w:lastRenderedPageBreak/>
        <w:t xml:space="preserve">10) </w:t>
      </w:r>
      <w:r>
        <w:rPr>
          <w:color w:val="000000" w:themeColor="text1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color w:val="000000"/>
        </w:rPr>
        <w:t>в Комитет экономики Волгоградской области</w:t>
      </w:r>
      <w: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подаются руководителям этих организаций.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proofErr w:type="gramStart"/>
      <w:r>
        <w:t>Жалоба на решения и действия (бездействие) Администрации</w:t>
      </w:r>
      <w:r>
        <w:rPr>
          <w:i/>
          <w:u w:val="single"/>
        </w:rPr>
        <w:t>,</w:t>
      </w:r>
      <w:r>
        <w:t xml:space="preserve"> должностного лица Администрации</w:t>
      </w:r>
      <w:r>
        <w:rPr>
          <w:i/>
          <w:u w:val="single"/>
        </w:rPr>
        <w:t>,</w:t>
      </w:r>
      <w: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E0260" w:rsidRDefault="00EE0260" w:rsidP="00EE0260">
      <w:pPr>
        <w:autoSpaceDE w:val="0"/>
        <w:autoSpaceDN w:val="0"/>
        <w:adjustRightInd w:val="0"/>
        <w:ind w:firstLine="567"/>
        <w:jc w:val="both"/>
      </w:pPr>
      <w: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E0260" w:rsidRDefault="00EE0260" w:rsidP="00EE0260">
      <w:pPr>
        <w:autoSpaceDE w:val="0"/>
        <w:ind w:right="-16" w:firstLine="567"/>
        <w:jc w:val="both"/>
      </w:pPr>
      <w:r>
        <w:t>5.4. Жалоба должна содержать: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proofErr w:type="gramStart"/>
      <w:r>
        <w:t>1) наименование Администрации, должностного лица</w:t>
      </w:r>
      <w:r>
        <w:rPr>
          <w:bCs/>
          <w:i/>
        </w:rPr>
        <w:t xml:space="preserve"> </w:t>
      </w:r>
      <w: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E0260" w:rsidRDefault="00EE0260" w:rsidP="00EE0260">
      <w:pPr>
        <w:autoSpaceDE w:val="0"/>
        <w:ind w:right="-16" w:firstLine="567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EE0260" w:rsidRDefault="00EE0260" w:rsidP="00EE0260">
      <w:pPr>
        <w:autoSpaceDE w:val="0"/>
        <w:ind w:right="-16" w:firstLine="567"/>
        <w:jc w:val="both"/>
      </w:pPr>
      <w: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их работников;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bCs/>
          <w:i/>
        </w:rPr>
        <w:t xml:space="preserve"> </w:t>
      </w:r>
      <w:r>
        <w:t xml:space="preserve">Администрации или муниципального служащего, МФЦ, работника МФЦ, организаций, предусмотренных </w:t>
      </w:r>
      <w:hyperlink r:id="rId18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E0260" w:rsidRDefault="00EE0260" w:rsidP="00EE0260">
      <w:pPr>
        <w:autoSpaceDE w:val="0"/>
        <w:ind w:right="-16" w:firstLine="567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EE0260" w:rsidRDefault="00EE0260" w:rsidP="00EE0260">
      <w:pPr>
        <w:autoSpaceDE w:val="0"/>
        <w:ind w:right="-16" w:firstLine="567"/>
        <w:jc w:val="both"/>
      </w:pPr>
      <w: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i/>
          <w:u w:val="single"/>
        </w:rPr>
        <w:t>,</w:t>
      </w:r>
      <w:r>
        <w:t xml:space="preserve"> работниками МФЦ, организаций, предусмотренных </w:t>
      </w:r>
      <w:hyperlink r:id="rId19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210-ФЗ. в течение трех дней со дня ее поступления.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6"/>
          </w:rPr>
          <w:t>частью 1.1 статьи 16</w:t>
        </w:r>
      </w:hyperlink>
      <w: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6"/>
          </w:rPr>
          <w:t>частью 1.1 статьи 16</w:t>
        </w:r>
      </w:hyperlink>
      <w: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EE0260" w:rsidRDefault="00EE0260" w:rsidP="00EE0260">
      <w:pPr>
        <w:ind w:firstLine="540"/>
        <w:jc w:val="both"/>
      </w:pPr>
      <w: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E0260" w:rsidRDefault="00EE0260" w:rsidP="00EE0260">
      <w:pPr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E0260" w:rsidRDefault="00EE0260" w:rsidP="00EE0260">
      <w:pPr>
        <w:ind w:firstLine="540"/>
        <w:jc w:val="both"/>
      </w:pPr>
      <w:proofErr w:type="gramStart"/>
      <w: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6"/>
          </w:rPr>
          <w:t>пунктом</w:t>
        </w:r>
      </w:hyperlink>
      <w: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E0260" w:rsidRDefault="00EE0260" w:rsidP="00EE0260">
      <w:pPr>
        <w:ind w:firstLine="540"/>
        <w:jc w:val="both"/>
      </w:pPr>
      <w: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E0260" w:rsidRDefault="00EE0260" w:rsidP="00EE0260">
      <w:pPr>
        <w:ind w:firstLine="540"/>
        <w:jc w:val="both"/>
      </w:pPr>
      <w:proofErr w:type="gramStart"/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6"/>
          </w:rP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E0260" w:rsidRDefault="00EE0260" w:rsidP="00EE0260">
      <w:pPr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E0260" w:rsidRDefault="00EE0260" w:rsidP="00EE0260">
      <w:pPr>
        <w:ind w:firstLine="540"/>
        <w:jc w:val="both"/>
      </w:pPr>
      <w: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6"/>
          </w:rPr>
          <w:t>пунктом</w:t>
        </w:r>
      </w:hyperlink>
      <w: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E0260" w:rsidRDefault="00EE0260" w:rsidP="00EE0260">
      <w:pPr>
        <w:autoSpaceDE w:val="0"/>
        <w:ind w:right="-16" w:firstLine="567"/>
        <w:jc w:val="both"/>
      </w:pPr>
      <w:r>
        <w:t>5.7. По результатам рассмотрения жалобы принимается одно из следующих решений: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  <w:rPr>
          <w:strike/>
        </w:rPr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E0260" w:rsidRDefault="00EE0260" w:rsidP="00EE0260">
      <w:pPr>
        <w:autoSpaceDE w:val="0"/>
        <w:autoSpaceDN w:val="0"/>
        <w:adjustRightInd w:val="0"/>
        <w:ind w:firstLine="540"/>
        <w:jc w:val="both"/>
      </w:pPr>
      <w:r>
        <w:t>2) в удовлетворении жалобы отказывается.</w:t>
      </w:r>
    </w:p>
    <w:p w:rsidR="00EE0260" w:rsidRDefault="00EE0260" w:rsidP="00EE0260">
      <w:pPr>
        <w:autoSpaceDE w:val="0"/>
        <w:autoSpaceDN w:val="0"/>
        <w:adjustRightInd w:val="0"/>
        <w:ind w:firstLine="567"/>
        <w:jc w:val="both"/>
      </w:pPr>
      <w:r>
        <w:t>5.8. Основаниями для отказа в удовлетворении жалобы являются:</w:t>
      </w:r>
    </w:p>
    <w:p w:rsidR="00EE0260" w:rsidRDefault="00EE0260" w:rsidP="00EE0260">
      <w:pPr>
        <w:autoSpaceDE w:val="0"/>
        <w:autoSpaceDN w:val="0"/>
        <w:adjustRightInd w:val="0"/>
        <w:ind w:firstLine="567"/>
        <w:jc w:val="both"/>
      </w:pPr>
      <w:r>
        <w:t xml:space="preserve">1) признание </w:t>
      </w:r>
      <w:proofErr w:type="gramStart"/>
      <w:r>
        <w:t>правомерными</w:t>
      </w:r>
      <w:proofErr w:type="gramEnd"/>
      <w: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E0260" w:rsidRDefault="00EE0260" w:rsidP="00EE0260">
      <w:pPr>
        <w:autoSpaceDE w:val="0"/>
        <w:autoSpaceDN w:val="0"/>
        <w:adjustRightInd w:val="0"/>
        <w:ind w:firstLine="567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EE0260" w:rsidRDefault="00EE0260" w:rsidP="00EE0260">
      <w:pPr>
        <w:autoSpaceDE w:val="0"/>
        <w:autoSpaceDN w:val="0"/>
        <w:adjustRightInd w:val="0"/>
        <w:ind w:firstLine="567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E0260" w:rsidRDefault="00EE0260" w:rsidP="00EE0260">
      <w:pPr>
        <w:autoSpaceDE w:val="0"/>
        <w:ind w:right="-16" w:firstLine="567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260" w:rsidRDefault="00EE0260" w:rsidP="00EE0260">
      <w:pPr>
        <w:autoSpaceDE w:val="0"/>
        <w:ind w:right="-16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 w:themeColor="text1"/>
        </w:rPr>
        <w:t>неудобства</w:t>
      </w:r>
      <w:proofErr w:type="gramEnd"/>
      <w:r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0260" w:rsidRDefault="00EE0260" w:rsidP="00EE0260">
      <w:pPr>
        <w:autoSpaceDE w:val="0"/>
        <w:ind w:right="-16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5.9..2. В случае признания </w:t>
      </w:r>
      <w:proofErr w:type="gramStart"/>
      <w:r>
        <w:rPr>
          <w:color w:val="000000" w:themeColor="text1"/>
        </w:rPr>
        <w:t>жалобы</w:t>
      </w:r>
      <w:proofErr w:type="gramEnd"/>
      <w:r>
        <w:rPr>
          <w:color w:val="000000" w:themeColor="text1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0260" w:rsidRDefault="00EE0260" w:rsidP="00EE02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Администрации, работник наделенные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E0260" w:rsidRDefault="00EE0260" w:rsidP="00EE0260">
      <w:pPr>
        <w:autoSpaceDE w:val="0"/>
        <w:ind w:right="-16" w:firstLine="567"/>
        <w:jc w:val="both"/>
      </w:pPr>
      <w:r>
        <w:lastRenderedPageBreak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i/>
          <w:u w:val="single"/>
        </w:rPr>
        <w:t>,</w:t>
      </w:r>
      <w:r>
        <w:rPr>
          <w:i/>
        </w:rPr>
        <w:t xml:space="preserve"> </w:t>
      </w:r>
      <w:r>
        <w:t xml:space="preserve">должностных лиц МФЦ, работников организаций, предусмотренных </w:t>
      </w:r>
      <w:hyperlink r:id="rId25" w:history="1">
        <w:r>
          <w:rPr>
            <w:rStyle w:val="a6"/>
          </w:rPr>
          <w:t>частью 1.1 статьи 16</w:t>
        </w:r>
      </w:hyperlink>
      <w: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EE0260" w:rsidRDefault="00EE0260" w:rsidP="00EE0260">
      <w:pPr>
        <w:autoSpaceDE w:val="0"/>
        <w:autoSpaceDN w:val="0"/>
        <w:adjustRightInd w:val="0"/>
        <w:ind w:right="-16" w:firstLine="567"/>
        <w:jc w:val="both"/>
      </w:pPr>
      <w: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EE0260" w:rsidRDefault="00EE0260" w:rsidP="00EE026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E0260" w:rsidRDefault="00EE0260" w:rsidP="00EE0260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</w:p>
    <w:p w:rsidR="00EE0260" w:rsidRDefault="00EE0260" w:rsidP="00EE0260">
      <w:pPr>
        <w:tabs>
          <w:tab w:val="num" w:pos="0"/>
        </w:tabs>
      </w:pPr>
    </w:p>
    <w:p w:rsidR="00EE0260" w:rsidRDefault="00EE0260" w:rsidP="00EE0260">
      <w:pPr>
        <w:jc w:val="both"/>
        <w:rPr>
          <w:b/>
          <w:bCs/>
        </w:rPr>
      </w:pPr>
      <w:r>
        <w:rPr>
          <w:b/>
          <w:bCs/>
        </w:rPr>
        <w:t xml:space="preserve">Глава Гончаровского                            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  <w:r>
        <w:rPr>
          <w:b/>
          <w:bCs/>
        </w:rPr>
        <w:t>.</w:t>
      </w:r>
    </w:p>
    <w:p w:rsidR="00EE0260" w:rsidRDefault="00EE0260" w:rsidP="00EE0260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EE0260" w:rsidRDefault="00EE0260" w:rsidP="00EE0260"/>
    <w:p w:rsidR="00EE0260" w:rsidRDefault="00984D9D" w:rsidP="00EE0260">
      <w:r>
        <w:t>Рег. № 65</w:t>
      </w:r>
      <w:bookmarkStart w:id="0" w:name="_GoBack"/>
      <w:bookmarkEnd w:id="0"/>
      <w:r w:rsidR="00EE0260">
        <w:t>/2018г.</w:t>
      </w:r>
    </w:p>
    <w:p w:rsidR="007A408E" w:rsidRPr="008D7DCD" w:rsidRDefault="007A408E" w:rsidP="007A408E"/>
    <w:sectPr w:rsidR="007A408E" w:rsidRPr="008D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8E"/>
    <w:rsid w:val="000F0313"/>
    <w:rsid w:val="00162FE7"/>
    <w:rsid w:val="001C62D4"/>
    <w:rsid w:val="0033588D"/>
    <w:rsid w:val="00592AE5"/>
    <w:rsid w:val="007732C6"/>
    <w:rsid w:val="007A408E"/>
    <w:rsid w:val="008D7DCD"/>
    <w:rsid w:val="009504B9"/>
    <w:rsid w:val="009749C7"/>
    <w:rsid w:val="00984D9D"/>
    <w:rsid w:val="00A27B28"/>
    <w:rsid w:val="00AD137E"/>
    <w:rsid w:val="00C65FD6"/>
    <w:rsid w:val="00E62DE5"/>
    <w:rsid w:val="00E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D7D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E0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D7D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E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2018-10-25T11:19:00Z</cp:lastPrinted>
  <dcterms:created xsi:type="dcterms:W3CDTF">2015-10-30T05:58:00Z</dcterms:created>
  <dcterms:modified xsi:type="dcterms:W3CDTF">2018-10-25T11:19:00Z</dcterms:modified>
</cp:coreProperties>
</file>