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C9" w:rsidRDefault="009B79C9" w:rsidP="009B79C9">
      <w:pPr>
        <w:jc w:val="center"/>
        <w:rPr>
          <w:b/>
        </w:rPr>
      </w:pPr>
      <w:r>
        <w:rPr>
          <w:noProof/>
        </w:rPr>
        <w:drawing>
          <wp:inline distT="0" distB="0" distL="0" distR="0" wp14:anchorId="55A080A5" wp14:editId="09741D73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C9" w:rsidRDefault="009B79C9" w:rsidP="009B79C9">
      <w:pPr>
        <w:jc w:val="center"/>
        <w:rPr>
          <w:b/>
        </w:rPr>
      </w:pPr>
    </w:p>
    <w:p w:rsidR="009B79C9" w:rsidRDefault="009B79C9" w:rsidP="009B79C9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9B79C9" w:rsidRDefault="009B79C9" w:rsidP="009B79C9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9B79C9" w:rsidRDefault="009B79C9" w:rsidP="009B79C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9B79C9" w:rsidRDefault="009B79C9" w:rsidP="009B79C9">
      <w:pPr>
        <w:jc w:val="center"/>
        <w:rPr>
          <w:b/>
        </w:rPr>
      </w:pPr>
    </w:p>
    <w:p w:rsidR="009B79C9" w:rsidRDefault="009B79C9" w:rsidP="009B79C9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9B79C9" w:rsidRDefault="009B79C9" w:rsidP="009B79C9">
      <w:pPr>
        <w:jc w:val="center"/>
        <w:rPr>
          <w:b/>
        </w:rPr>
      </w:pPr>
      <w:r>
        <w:rPr>
          <w:b/>
        </w:rPr>
        <w:t>п. Золотари</w:t>
      </w:r>
    </w:p>
    <w:p w:rsidR="009B79C9" w:rsidRDefault="009B79C9" w:rsidP="009B79C9">
      <w:r>
        <w:t xml:space="preserve">« 25 »  октября  2017 год                                                                                                      № </w:t>
      </w:r>
      <w:r>
        <w:t>64</w:t>
      </w:r>
      <w:bookmarkStart w:id="0" w:name="_GoBack"/>
      <w:bookmarkEnd w:id="0"/>
    </w:p>
    <w:p w:rsidR="009B79C9" w:rsidRDefault="009B79C9" w:rsidP="009B79C9"/>
    <w:p w:rsidR="009B79C9" w:rsidRDefault="009B79C9" w:rsidP="009B79C9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9B79C9" w:rsidRDefault="009B79C9" w:rsidP="009B79C9">
      <w:pPr>
        <w:rPr>
          <w:b/>
        </w:rPr>
      </w:pPr>
      <w:r>
        <w:rPr>
          <w:b/>
        </w:rPr>
        <w:t>в Постановление № 61  от 06 октября 2017 года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«Об утверждении Административного регламента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предоставлению муниципальной услуги </w:t>
      </w:r>
    </w:p>
    <w:p w:rsidR="009B79C9" w:rsidRDefault="009B79C9" w:rsidP="009B79C9">
      <w:pPr>
        <w:rPr>
          <w:b/>
        </w:rPr>
      </w:pPr>
      <w:r>
        <w:rPr>
          <w:b/>
        </w:rPr>
        <w:t>« Предоставление водных объектов в пользование</w:t>
      </w:r>
    </w:p>
    <w:p w:rsidR="009B79C9" w:rsidRDefault="009B79C9" w:rsidP="009B79C9">
      <w:pPr>
        <w:rPr>
          <w:b/>
        </w:rPr>
      </w:pPr>
      <w:r>
        <w:rPr>
          <w:b/>
        </w:rPr>
        <w:t>на основании договора водопользования или решения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о предоставлении водного объекта в пользование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отношении водных объектов, находящихся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B79C9" w:rsidRDefault="009B79C9" w:rsidP="009B79C9">
      <w:pPr>
        <w:rPr>
          <w:b/>
        </w:rPr>
      </w:pPr>
      <w:r>
        <w:rPr>
          <w:b/>
        </w:rPr>
        <w:t>собственности на территории администрации</w:t>
      </w:r>
    </w:p>
    <w:p w:rsidR="009B79C9" w:rsidRDefault="009B79C9" w:rsidP="009B79C9">
      <w:pPr>
        <w:rPr>
          <w:b/>
        </w:rPr>
      </w:pPr>
      <w:r>
        <w:rPr>
          <w:b/>
        </w:rPr>
        <w:t>Гончаровского сельского поселения»</w:t>
      </w:r>
    </w:p>
    <w:p w:rsidR="009B79C9" w:rsidRDefault="009B79C9" w:rsidP="009B79C9">
      <w:pPr>
        <w:rPr>
          <w:b/>
        </w:rPr>
      </w:pPr>
      <w:proofErr w:type="gramStart"/>
      <w:r>
        <w:rPr>
          <w:b/>
        </w:rPr>
        <w:t>(в редакции Постановлений от15.02.2013г. № 11, от 08.05.2013г. № 23,</w:t>
      </w:r>
      <w:proofErr w:type="gramEnd"/>
    </w:p>
    <w:p w:rsidR="009B79C9" w:rsidRDefault="009B79C9" w:rsidP="009B79C9">
      <w:pPr>
        <w:rPr>
          <w:b/>
        </w:rPr>
      </w:pPr>
      <w:r>
        <w:rPr>
          <w:b/>
        </w:rPr>
        <w:t>от 01.11.2013г. № 44, от 22.12.2015г. №101)</w:t>
      </w:r>
    </w:p>
    <w:p w:rsidR="009B79C9" w:rsidRDefault="009B79C9" w:rsidP="009B79C9">
      <w:r>
        <w:t xml:space="preserve"> </w:t>
      </w:r>
    </w:p>
    <w:p w:rsidR="009B79C9" w:rsidRDefault="009B79C9" w:rsidP="009B79C9">
      <w:pPr>
        <w:jc w:val="both"/>
      </w:pPr>
      <w:r>
        <w:t xml:space="preserve">        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Гончаровского сельского поселения </w:t>
      </w:r>
    </w:p>
    <w:p w:rsidR="009B79C9" w:rsidRDefault="009B79C9" w:rsidP="009B79C9"/>
    <w:p w:rsidR="009B79C9" w:rsidRDefault="009B79C9" w:rsidP="009B79C9">
      <w:pPr>
        <w:jc w:val="center"/>
        <w:rPr>
          <w:b/>
        </w:rPr>
      </w:pPr>
      <w:r>
        <w:rPr>
          <w:b/>
        </w:rPr>
        <w:t>ПОСТАНОВЛЯЕТ:</w:t>
      </w:r>
    </w:p>
    <w:p w:rsidR="009B79C9" w:rsidRDefault="009B79C9" w:rsidP="009B79C9">
      <w:pPr>
        <w:jc w:val="center"/>
        <w:rPr>
          <w:b/>
        </w:rPr>
      </w:pPr>
    </w:p>
    <w:p w:rsidR="009B79C9" w:rsidRDefault="009B79C9" w:rsidP="009B79C9">
      <w:pPr>
        <w:jc w:val="both"/>
      </w:pPr>
      <w:r>
        <w:t xml:space="preserve">        1. </w:t>
      </w:r>
      <w:proofErr w:type="gramStart"/>
      <w:r>
        <w:t>Внести изменения и дополнения в Постановление Гончаровского сельского поселения № 61 от 06 октября 2017 года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</w:t>
      </w:r>
      <w:r>
        <w:rPr>
          <w:b/>
        </w:rPr>
        <w:t xml:space="preserve"> </w:t>
      </w:r>
      <w:r>
        <w:t>(в редакции Постановлений от 15.02.2013г. №11</w:t>
      </w:r>
      <w:proofErr w:type="gramEnd"/>
      <w:r>
        <w:t xml:space="preserve">, от 08.05.2013г. № 23, от 01.11.2013г. № 44, от 22.12.2015г. №101) (далее - Постановление).  </w:t>
      </w:r>
    </w:p>
    <w:p w:rsidR="009B79C9" w:rsidRDefault="009B79C9" w:rsidP="009B79C9">
      <w:pPr>
        <w:suppressAutoHyphens/>
        <w:autoSpaceDE w:val="0"/>
        <w:autoSpaceDN w:val="0"/>
        <w:adjustRightInd w:val="0"/>
        <w:jc w:val="both"/>
        <w:rPr>
          <w:b/>
        </w:rPr>
      </w:pPr>
      <w:bookmarkStart w:id="1" w:name="sub_10083"/>
      <w:r>
        <w:t xml:space="preserve">        </w:t>
      </w:r>
      <w:r>
        <w:rPr>
          <w:b/>
        </w:rPr>
        <w:t xml:space="preserve">  1.1 Пункт 1.2 Регламента изложить в следующей редакции: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 «1.2</w:t>
      </w:r>
      <w:proofErr w:type="gramStart"/>
      <w:r>
        <w:t xml:space="preserve"> П</w:t>
      </w:r>
      <w:proofErr w:type="gramEnd"/>
      <w:r>
        <w:t>о предоставлению водных объектов или их частей, находящихся в муниципальной собственности (далее – водные объекты),  в пользование на основании договоров водопользования для: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 1) забора (изъятия) водных ресурсов из водных объектов в соответствии с частью 3 статьи 38 Водного кодекса Российской Федерации;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2) использования акватории водных объектов, если иное не предусмотрено частями 3 и 4 статьи 11 Водного кодекса Российской Федерации;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lastRenderedPageBreak/>
        <w:t xml:space="preserve">         3) производства электрической энергии без забора (изъятия) водных ресурсов из водных объектов</w:t>
      </w:r>
      <w:proofErr w:type="gramStart"/>
      <w:r>
        <w:t xml:space="preserve">.»     </w:t>
      </w:r>
      <w:proofErr w:type="gramEnd"/>
    </w:p>
    <w:p w:rsidR="009B79C9" w:rsidRDefault="009B79C9" w:rsidP="009B79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1.2 Пункт 1.2.1 Регламента изложить в следующей редакции:   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«1.2.1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о предоставлению водных объектов в пользование на основании решений о предоставлении водных объектов в пользование для: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1) обеспечения обороны страны и безопасности государства;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2) сброса сточных вод;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3) строительства и реконструкции гидротехнических сооружений;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4)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5)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6) разведки и добычи полезных ископаемых;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7)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 8) подъема затонувших судов;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 9) сплава древесины;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10) забора (изъятия) водных ресурсов из водных объектов для гидромелиорации земель;</w:t>
      </w:r>
    </w:p>
    <w:p w:rsidR="009B79C9" w:rsidRDefault="009B79C9" w:rsidP="009B79C9">
      <w:pPr>
        <w:autoSpaceDE w:val="0"/>
        <w:autoSpaceDN w:val="0"/>
        <w:adjustRightInd w:val="0"/>
        <w:jc w:val="both"/>
      </w:pPr>
      <w:r>
        <w:t xml:space="preserve">         11) забора (изъятия) водных ресурсов из водных объектов и сброса сточных вод для осуществления </w:t>
      </w:r>
      <w:proofErr w:type="spellStart"/>
      <w:r>
        <w:t>аквакультуры</w:t>
      </w:r>
      <w:proofErr w:type="spellEnd"/>
      <w:r>
        <w:t xml:space="preserve"> (рыбоводства).</w:t>
      </w:r>
    </w:p>
    <w:bookmarkEnd w:id="1"/>
    <w:p w:rsidR="009B79C9" w:rsidRDefault="009B79C9" w:rsidP="009B79C9">
      <w:pPr>
        <w:pStyle w:val="a4"/>
        <w:spacing w:before="0" w:beforeAutospacing="0" w:after="0" w:afterAutospacing="0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B79C9" w:rsidRDefault="009B79C9" w:rsidP="009B79C9">
      <w:pPr>
        <w:tabs>
          <w:tab w:val="num" w:pos="0"/>
        </w:tabs>
        <w:ind w:firstLine="360"/>
      </w:pPr>
      <w:r>
        <w:t xml:space="preserve">   3. Настоящее Постановление вступает в силу с момента официального опубликования (обнародования). </w:t>
      </w:r>
    </w:p>
    <w:p w:rsidR="009B79C9" w:rsidRDefault="009B79C9" w:rsidP="009B79C9"/>
    <w:p w:rsidR="009B79C9" w:rsidRDefault="009B79C9" w:rsidP="009B79C9">
      <w:pPr>
        <w:rPr>
          <w:b/>
        </w:rPr>
      </w:pPr>
      <w:r>
        <w:rPr>
          <w:b/>
        </w:rPr>
        <w:t xml:space="preserve">Глава Гончаровского                                                                         К. У. Нуркатов                                                       </w:t>
      </w:r>
    </w:p>
    <w:p w:rsidR="009B79C9" w:rsidRDefault="009B79C9" w:rsidP="009B79C9">
      <w:pPr>
        <w:rPr>
          <w:b/>
        </w:rPr>
      </w:pPr>
      <w:r>
        <w:rPr>
          <w:b/>
        </w:rPr>
        <w:t xml:space="preserve">сельского поселения </w:t>
      </w:r>
    </w:p>
    <w:p w:rsidR="009B79C9" w:rsidRDefault="009B79C9" w:rsidP="009B79C9">
      <w:pPr>
        <w:rPr>
          <w:b/>
        </w:rPr>
      </w:pPr>
    </w:p>
    <w:p w:rsidR="009B79C9" w:rsidRDefault="009B79C9" w:rsidP="009B79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09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2017   </w:t>
      </w:r>
    </w:p>
    <w:p w:rsidR="009B79C9" w:rsidRDefault="009B79C9" w:rsidP="009B79C9">
      <w:pPr>
        <w:jc w:val="both"/>
        <w:rPr>
          <w:b/>
          <w:sz w:val="26"/>
          <w:szCs w:val="26"/>
        </w:rPr>
      </w:pPr>
      <w:r>
        <w:rPr>
          <w:b/>
        </w:rPr>
        <w:t xml:space="preserve">    </w:t>
      </w:r>
      <w:r>
        <w:rPr>
          <w:b/>
          <w:sz w:val="26"/>
          <w:szCs w:val="26"/>
        </w:rPr>
        <w:t xml:space="preserve">                                                                            </w:t>
      </w:r>
    </w:p>
    <w:p w:rsidR="009B79C9" w:rsidRDefault="009B79C9" w:rsidP="009B79C9">
      <w:pPr>
        <w:jc w:val="both"/>
        <w:rPr>
          <w:b/>
          <w:sz w:val="26"/>
          <w:szCs w:val="26"/>
        </w:rPr>
      </w:pPr>
    </w:p>
    <w:p w:rsidR="009B79C9" w:rsidRDefault="009B79C9" w:rsidP="009B79C9">
      <w:pPr>
        <w:jc w:val="both"/>
        <w:rPr>
          <w:b/>
          <w:sz w:val="26"/>
          <w:szCs w:val="26"/>
        </w:rPr>
      </w:pPr>
    </w:p>
    <w:p w:rsidR="009B79C9" w:rsidRDefault="009B79C9" w:rsidP="009B79C9">
      <w:pPr>
        <w:jc w:val="both"/>
        <w:rPr>
          <w:b/>
          <w:sz w:val="26"/>
          <w:szCs w:val="26"/>
        </w:rPr>
      </w:pPr>
    </w:p>
    <w:p w:rsidR="009B79C9" w:rsidRDefault="009B79C9" w:rsidP="009B79C9"/>
    <w:p w:rsidR="009B79C9" w:rsidRDefault="009B79C9" w:rsidP="009B79C9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BC"/>
    <w:rsid w:val="000F0313"/>
    <w:rsid w:val="001C62D4"/>
    <w:rsid w:val="00992EBC"/>
    <w:rsid w:val="009B79C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9B79C9"/>
    <w:pPr>
      <w:spacing w:before="100" w:beforeAutospacing="1" w:after="100" w:afterAutospacing="1"/>
    </w:pPr>
  </w:style>
  <w:style w:type="paragraph" w:customStyle="1" w:styleId="ConsPlusNormal">
    <w:name w:val="ConsPlusNormal"/>
    <w:rsid w:val="009B79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Normal (Web)"/>
    <w:basedOn w:val="a"/>
    <w:semiHidden/>
    <w:unhideWhenUsed/>
    <w:rsid w:val="009B79C9"/>
    <w:pPr>
      <w:spacing w:before="100" w:beforeAutospacing="1" w:after="100" w:afterAutospacing="1"/>
    </w:pPr>
  </w:style>
  <w:style w:type="paragraph" w:customStyle="1" w:styleId="ConsPlusNormal">
    <w:name w:val="ConsPlusNormal"/>
    <w:rsid w:val="009B79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2017-10-25T06:38:00Z</dcterms:created>
  <dcterms:modified xsi:type="dcterms:W3CDTF">2017-10-25T06:40:00Z</dcterms:modified>
</cp:coreProperties>
</file>