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96" w:rsidRDefault="00532596" w:rsidP="00EE614A">
      <w:pPr>
        <w:widowControl w:val="0"/>
        <w:suppressAutoHyphens/>
        <w:jc w:val="center"/>
        <w:rPr>
          <w:rFonts w:eastAsia="Lucida Sans Unicode"/>
          <w:b/>
          <w:kern w:val="2"/>
          <w:lang w:eastAsia="zh-CN" w:bidi="hi-IN"/>
        </w:rPr>
      </w:pPr>
    </w:p>
    <w:p w:rsidR="00532596" w:rsidRDefault="00532596" w:rsidP="00EE614A">
      <w:pPr>
        <w:widowControl w:val="0"/>
        <w:suppressAutoHyphens/>
        <w:jc w:val="center"/>
        <w:rPr>
          <w:rFonts w:eastAsia="Lucida Sans Unicode"/>
          <w:b/>
          <w:kern w:val="2"/>
          <w:lang w:eastAsia="zh-CN" w:bidi="hi-IN"/>
        </w:rPr>
      </w:pPr>
      <w:r>
        <w:rPr>
          <w:noProof/>
        </w:rPr>
        <w:drawing>
          <wp:inline distT="0" distB="0" distL="0" distR="0" wp14:anchorId="6A20D561" wp14:editId="08A6C7FA">
            <wp:extent cx="552450" cy="8953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596" w:rsidRDefault="00532596" w:rsidP="00EE614A">
      <w:pPr>
        <w:widowControl w:val="0"/>
        <w:suppressAutoHyphens/>
        <w:jc w:val="center"/>
        <w:rPr>
          <w:rFonts w:eastAsia="Lucida Sans Unicode"/>
          <w:b/>
          <w:kern w:val="2"/>
          <w:lang w:eastAsia="zh-CN" w:bidi="hi-IN"/>
        </w:rPr>
      </w:pPr>
    </w:p>
    <w:p w:rsidR="00EE614A" w:rsidRDefault="00EE614A" w:rsidP="00EE614A">
      <w:pPr>
        <w:widowControl w:val="0"/>
        <w:suppressAutoHyphens/>
        <w:jc w:val="center"/>
        <w:rPr>
          <w:rFonts w:eastAsia="Lucida Sans Unicode"/>
          <w:b/>
          <w:kern w:val="2"/>
          <w:lang w:eastAsia="zh-CN" w:bidi="hi-IN"/>
        </w:rPr>
      </w:pPr>
      <w:r>
        <w:rPr>
          <w:rFonts w:eastAsia="Lucida Sans Unicode"/>
          <w:b/>
          <w:kern w:val="2"/>
          <w:lang w:eastAsia="zh-CN" w:bidi="hi-IN"/>
        </w:rPr>
        <w:t xml:space="preserve">ВОЛГОГРАДСКАЯ ОБЛАСТЬ </w:t>
      </w:r>
    </w:p>
    <w:p w:rsidR="00EE614A" w:rsidRDefault="00EE614A" w:rsidP="00EE614A">
      <w:pPr>
        <w:widowControl w:val="0"/>
        <w:suppressAutoHyphens/>
        <w:jc w:val="center"/>
        <w:rPr>
          <w:rFonts w:eastAsia="Lucida Sans Unicode"/>
          <w:b/>
          <w:kern w:val="2"/>
          <w:lang w:eastAsia="zh-CN" w:bidi="hi-IN"/>
        </w:rPr>
      </w:pPr>
      <w:r>
        <w:rPr>
          <w:rFonts w:eastAsia="Lucida Sans Unicode"/>
          <w:b/>
          <w:kern w:val="2"/>
          <w:lang w:eastAsia="zh-CN" w:bidi="hi-IN"/>
        </w:rPr>
        <w:t>ПАЛЛАСОВСКИЙ МУНИЦИПАЛЬНЫЙ РАЙОН</w:t>
      </w:r>
    </w:p>
    <w:p w:rsidR="00EE614A" w:rsidRDefault="00EE614A" w:rsidP="00EE614A">
      <w:pPr>
        <w:widowControl w:val="0"/>
        <w:pBdr>
          <w:bottom w:val="single" w:sz="12" w:space="1" w:color="auto"/>
        </w:pBdr>
        <w:suppressAutoHyphens/>
        <w:jc w:val="center"/>
        <w:rPr>
          <w:rFonts w:eastAsia="Lucida Sans Unicode"/>
          <w:b/>
          <w:kern w:val="2"/>
          <w:lang w:eastAsia="zh-CN" w:bidi="hi-IN"/>
        </w:rPr>
      </w:pPr>
      <w:r>
        <w:rPr>
          <w:rFonts w:eastAsia="Lucida Sans Unicode"/>
          <w:b/>
          <w:kern w:val="2"/>
          <w:lang w:eastAsia="zh-CN" w:bidi="hi-IN"/>
        </w:rPr>
        <w:t>АДМИНИСТРАЦИЯ ГОНЧАРОВСКОГО СЕЛЬСКОГО ПОСЕЛЕНИЯ</w:t>
      </w:r>
    </w:p>
    <w:p w:rsidR="00EE614A" w:rsidRDefault="00EE614A" w:rsidP="00EE614A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EE614A" w:rsidRDefault="00EE614A" w:rsidP="00EE614A">
      <w:pPr>
        <w:suppressAutoHyphens/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>ПОСТАНОВЛЕНИЕ</w:t>
      </w:r>
    </w:p>
    <w:p w:rsidR="00EE614A" w:rsidRDefault="00532596" w:rsidP="00EE614A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 xml:space="preserve">25 апреля </w:t>
      </w:r>
      <w:r w:rsidR="00EE614A">
        <w:rPr>
          <w:lang w:eastAsia="ar-SA"/>
        </w:rPr>
        <w:t xml:space="preserve"> 2017г.                                 п. Золотари                             </w:t>
      </w:r>
      <w:r>
        <w:rPr>
          <w:lang w:eastAsia="ar-SA"/>
        </w:rPr>
        <w:t xml:space="preserve">                            № 34</w:t>
      </w:r>
    </w:p>
    <w:p w:rsidR="00EE614A" w:rsidRDefault="00EE614A" w:rsidP="00EE614A"/>
    <w:p w:rsidR="00EE614A" w:rsidRDefault="00EE614A" w:rsidP="00EE614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«Об утверждении порядка учета</w:t>
      </w:r>
    </w:p>
    <w:p w:rsidR="00EE614A" w:rsidRDefault="00EE614A" w:rsidP="00EE614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 расходования дотации, полученной</w:t>
      </w:r>
    </w:p>
    <w:p w:rsidR="00EE614A" w:rsidRDefault="00EE614A" w:rsidP="00EE614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из областного бюджета на поддержку </w:t>
      </w:r>
    </w:p>
    <w:p w:rsidR="00EE614A" w:rsidRDefault="00EE614A" w:rsidP="00EE614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мер по обеспечению сбалансированности </w:t>
      </w:r>
    </w:p>
    <w:p w:rsidR="00EE614A" w:rsidRDefault="00EE614A" w:rsidP="00EE614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бюджета Гончаровского сельского поселения </w:t>
      </w:r>
      <w:bookmarkStart w:id="0" w:name="_GoBack"/>
      <w:bookmarkEnd w:id="0"/>
    </w:p>
    <w:p w:rsidR="00EE614A" w:rsidRDefault="00EE614A" w:rsidP="00EE614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для решения отдельных вопросов местного</w:t>
      </w:r>
    </w:p>
    <w:p w:rsidR="00EE614A" w:rsidRDefault="00EE614A" w:rsidP="00EE614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значения в части материально-технического</w:t>
      </w:r>
    </w:p>
    <w:p w:rsidR="00EE614A" w:rsidRDefault="00EE614A" w:rsidP="00EE614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обеспечения администрации Гончаровского </w:t>
      </w:r>
    </w:p>
    <w:p w:rsidR="00EE614A" w:rsidRDefault="00EE614A" w:rsidP="00EE614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сельского поселения Палласовского муниципального</w:t>
      </w:r>
    </w:p>
    <w:p w:rsidR="00EE614A" w:rsidRDefault="00EE614A" w:rsidP="00EE614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района Волгоградской области»</w:t>
      </w:r>
    </w:p>
    <w:p w:rsidR="00EE614A" w:rsidRDefault="00EE614A" w:rsidP="00EE614A">
      <w:pPr>
        <w:widowControl w:val="0"/>
        <w:autoSpaceDE w:val="0"/>
        <w:autoSpaceDN w:val="0"/>
        <w:adjustRightInd w:val="0"/>
        <w:rPr>
          <w:b/>
          <w:bCs/>
        </w:rPr>
      </w:pPr>
    </w:p>
    <w:p w:rsidR="00EE614A" w:rsidRDefault="00EE614A" w:rsidP="00EE614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proofErr w:type="gramStart"/>
      <w:r>
        <w:t xml:space="preserve">В соответствии с </w:t>
      </w:r>
      <w:hyperlink r:id="rId6" w:tooltip="Постановление Администрации Волгоградской обл. от 14.05.2015 N 224-п &quot;О предоставлении в 2015 году дотаций бюджетам муниципальных районов, городских округов Волгоградской области на поддержку мер по обеспечению сбалансированности местных бюджетов для реше" w:history="1">
        <w:r>
          <w:rPr>
            <w:rStyle w:val="a4"/>
            <w:color w:val="0000FF"/>
          </w:rPr>
          <w:t>постановлением</w:t>
        </w:r>
      </w:hyperlink>
      <w:r>
        <w:t xml:space="preserve"> Администрации Волгоградской области от 23 января 2017 года N 8-п "О предоставлении в 2017 году дотаций бюджетам муниципальных образований Волгоградской области на поддержку мер по обеспечению сбалансированности местных бюджетов для решения отдельных вопросов местного значения в части материально-технического обеспечения администраций муниципальных образований», руководствуясь Уставом Гончаровского сельского поселения, Администрация Гончаровского сельского поселения</w:t>
      </w:r>
      <w:proofErr w:type="gramEnd"/>
    </w:p>
    <w:p w:rsidR="00EE614A" w:rsidRDefault="00EE614A" w:rsidP="00EE614A">
      <w:pPr>
        <w:widowControl w:val="0"/>
        <w:autoSpaceDE w:val="0"/>
        <w:autoSpaceDN w:val="0"/>
        <w:adjustRightInd w:val="0"/>
        <w:jc w:val="both"/>
      </w:pPr>
    </w:p>
    <w:p w:rsidR="00EE614A" w:rsidRDefault="00EE614A" w:rsidP="00EE614A">
      <w:pPr>
        <w:widowControl w:val="0"/>
        <w:autoSpaceDE w:val="0"/>
        <w:autoSpaceDN w:val="0"/>
        <w:ind w:firstLine="540"/>
        <w:jc w:val="center"/>
        <w:rPr>
          <w:b/>
        </w:rPr>
      </w:pPr>
      <w:r>
        <w:rPr>
          <w:b/>
        </w:rPr>
        <w:t>ПОСТАНОВЛЯЕТ:</w:t>
      </w:r>
    </w:p>
    <w:p w:rsidR="00EE614A" w:rsidRDefault="00EE614A" w:rsidP="00EE614A">
      <w:pPr>
        <w:widowControl w:val="0"/>
        <w:autoSpaceDE w:val="0"/>
        <w:autoSpaceDN w:val="0"/>
        <w:adjustRightInd w:val="0"/>
        <w:ind w:firstLine="540"/>
        <w:jc w:val="both"/>
      </w:pPr>
    </w:p>
    <w:p w:rsidR="00EE614A" w:rsidRDefault="00EE614A" w:rsidP="00EE614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1. Утвердить </w:t>
      </w:r>
      <w:hyperlink r:id="rId7" w:anchor="Par33" w:tooltip="ПОРЯДОК" w:history="1">
        <w:r>
          <w:rPr>
            <w:rStyle w:val="a4"/>
            <w:color w:val="0000FF"/>
          </w:rPr>
          <w:t>Порядок</w:t>
        </w:r>
      </w:hyperlink>
      <w:r>
        <w:t xml:space="preserve"> учета и расходования дотации, полученной из областного бюджета на поддержку мер по обеспечению сбалансированности бюджета Гончаровского сельского поселения для решения отдельных вопросов местного значения в части материально-технического обеспечения администрации Гончаровского сельского поселения Палласовского муниципального района Волгоградской области (приложение к Постановлению)</w:t>
      </w:r>
    </w:p>
    <w:p w:rsidR="00EE614A" w:rsidRDefault="00EE614A" w:rsidP="00EE614A">
      <w:pPr>
        <w:spacing w:line="240" w:lineRule="atLeast"/>
        <w:ind w:left="615"/>
        <w:jc w:val="both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EE614A" w:rsidRDefault="00EE614A" w:rsidP="00EE614A">
      <w:pPr>
        <w:spacing w:line="240" w:lineRule="atLeast"/>
        <w:ind w:left="615"/>
        <w:jc w:val="both"/>
        <w:rPr>
          <w:bCs/>
        </w:rPr>
      </w:pPr>
      <w:r>
        <w:rPr>
          <w:bCs/>
        </w:rPr>
        <w:t>3.Настоящее Постановление вступает в силу со дня его официального опубликования (обнародования).</w:t>
      </w:r>
    </w:p>
    <w:p w:rsidR="00EE614A" w:rsidRDefault="00EE614A" w:rsidP="00EE614A">
      <w:pPr>
        <w:spacing w:line="240" w:lineRule="atLeast"/>
        <w:jc w:val="both"/>
      </w:pPr>
      <w:r>
        <w:t xml:space="preserve"> </w:t>
      </w:r>
    </w:p>
    <w:p w:rsidR="00EE614A" w:rsidRDefault="00EE614A" w:rsidP="00EE614A">
      <w:pPr>
        <w:keepNext/>
        <w:spacing w:line="240" w:lineRule="atLeast"/>
        <w:outlineLvl w:val="1"/>
        <w:rPr>
          <w:b/>
          <w:bCs/>
          <w:iCs/>
        </w:rPr>
      </w:pPr>
      <w:r>
        <w:rPr>
          <w:b/>
          <w:bCs/>
          <w:iCs/>
        </w:rPr>
        <w:t>Глава  Гончаровского</w:t>
      </w:r>
    </w:p>
    <w:p w:rsidR="00EE614A" w:rsidRDefault="00EE614A" w:rsidP="00EE614A">
      <w:pPr>
        <w:keepNext/>
        <w:spacing w:line="240" w:lineRule="atLeast"/>
        <w:outlineLvl w:val="1"/>
        <w:rPr>
          <w:b/>
          <w:bCs/>
          <w:iCs/>
        </w:rPr>
      </w:pPr>
      <w:r>
        <w:rPr>
          <w:b/>
          <w:bCs/>
          <w:iCs/>
        </w:rPr>
        <w:t xml:space="preserve">сельского поселения    </w:t>
      </w:r>
      <w:r>
        <w:rPr>
          <w:b/>
          <w:bCs/>
          <w:iCs/>
        </w:rPr>
        <w:tab/>
        <w:t xml:space="preserve">                                                                   К.У. Нуркатов</w:t>
      </w:r>
    </w:p>
    <w:p w:rsidR="00EE614A" w:rsidRDefault="00EE614A" w:rsidP="00EE614A">
      <w:pPr>
        <w:keepNext/>
        <w:spacing w:line="240" w:lineRule="atLeast"/>
        <w:outlineLvl w:val="1"/>
        <w:rPr>
          <w:b/>
          <w:bCs/>
          <w:iCs/>
        </w:rPr>
      </w:pPr>
    </w:p>
    <w:p w:rsidR="00EE614A" w:rsidRDefault="00532596" w:rsidP="00EE614A">
      <w:pPr>
        <w:spacing w:after="200" w:line="276" w:lineRule="auto"/>
      </w:pPr>
      <w:r>
        <w:t xml:space="preserve">Рег. №34 </w:t>
      </w:r>
      <w:r w:rsidR="00EE614A">
        <w:t>/2017г.</w:t>
      </w:r>
    </w:p>
    <w:p w:rsidR="00EE614A" w:rsidRDefault="00EE614A" w:rsidP="00EE614A">
      <w:pPr>
        <w:jc w:val="right"/>
      </w:pPr>
      <w:r>
        <w:lastRenderedPageBreak/>
        <w:t xml:space="preserve">                                                                                         </w:t>
      </w:r>
    </w:p>
    <w:p w:rsidR="00EE614A" w:rsidRDefault="00EE614A" w:rsidP="00EE614A">
      <w:pPr>
        <w:jc w:val="right"/>
      </w:pPr>
      <w:r>
        <w:t xml:space="preserve"> Приложение к постановлению</w:t>
      </w:r>
    </w:p>
    <w:p w:rsidR="00EE614A" w:rsidRDefault="00EE614A" w:rsidP="00EE614A">
      <w:pPr>
        <w:jc w:val="right"/>
      </w:pPr>
      <w:r>
        <w:t xml:space="preserve">                                                                                          Администрации Гончаровского </w:t>
      </w:r>
    </w:p>
    <w:p w:rsidR="00EE614A" w:rsidRDefault="00EE614A" w:rsidP="00EE614A">
      <w:pPr>
        <w:jc w:val="right"/>
      </w:pPr>
      <w:r>
        <w:t xml:space="preserve">сельского поселения </w:t>
      </w:r>
      <w:r>
        <w:br/>
        <w:t xml:space="preserve">                                                              </w:t>
      </w:r>
      <w:r w:rsidR="00532596">
        <w:t xml:space="preserve">                           № 34 от 25 апреля </w:t>
      </w:r>
      <w:r>
        <w:t>2017 г.  </w:t>
      </w:r>
    </w:p>
    <w:p w:rsidR="00EE614A" w:rsidRDefault="00EE614A" w:rsidP="00EE614A">
      <w:pPr>
        <w:jc w:val="right"/>
      </w:pPr>
    </w:p>
    <w:p w:rsidR="00EE614A" w:rsidRDefault="00EE614A" w:rsidP="00EE61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3"/>
      <w:bookmarkEnd w:id="1"/>
      <w:r>
        <w:rPr>
          <w:b/>
          <w:bCs/>
        </w:rPr>
        <w:t>ПОРЯДОК</w:t>
      </w:r>
    </w:p>
    <w:p w:rsidR="00EE614A" w:rsidRDefault="00EE614A" w:rsidP="00EE614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учета и расходования дотации, полученной из областного бюджета на поддержку мер по обеспечению сбалансированности бюджета Гончаровского сельского поселения для решения отдельных вопросов местного значения в части материально-технического обеспечения администрации Гончаровского сельского поселения Палласовского муниципального района Волгоградской области</w:t>
      </w:r>
    </w:p>
    <w:p w:rsidR="00EE614A" w:rsidRDefault="00EE614A" w:rsidP="00EE614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E614A" w:rsidRDefault="00EE614A" w:rsidP="00EE614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Настоящий Порядок разработан в соответствии с </w:t>
      </w:r>
      <w:hyperlink r:id="rId8" w:tooltip="Постановление Администрации Волгоградской обл. от 14.05.2015 N 224-п &quot;О предоставлении в 2015 году дотаций бюджетам муниципальных районов, городских округов Волгоградской области на поддержку мер по обеспечению сбалансированности местных бюджетов для реше" w:history="1">
        <w:r>
          <w:rPr>
            <w:rStyle w:val="a4"/>
            <w:color w:val="0000FF"/>
          </w:rPr>
          <w:t>постановлением</w:t>
        </w:r>
      </w:hyperlink>
      <w:r>
        <w:t xml:space="preserve"> Администрации Волгоградской области от 23 января 2017 года N 8-п ""О предоставлении в 2017 году дотаций бюджетам муниципальных образований Волгоградской области на поддержку мер по обеспечению сбалансированности местных бюджетов для решения отдельных вопросов местного значения в части материально-технического обеспечения администраций муниципальных образований».</w:t>
      </w:r>
    </w:p>
    <w:p w:rsidR="00EE614A" w:rsidRDefault="00EE614A" w:rsidP="00EE614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Дотация, полученная из областного бюджета на поддержку мер по обеспечению сбалансированности бюджета Гончаровского сельского поселения для решения отдельных вопросов местного значения в части материально-технического обеспечения администрации Гончаровского сельского поселения (далее - дотации) предоставляются бюджету Гончаровского сельского поселения  Палласовского муниципального района для обеспечения дополнительного финансирования для решения отдельных вопросов местного значения в части материально-технического обеспечения администрации Гончаровского сельского поселения.</w:t>
      </w:r>
      <w:proofErr w:type="gramEnd"/>
    </w:p>
    <w:p w:rsidR="00EE614A" w:rsidRDefault="00EE614A" w:rsidP="00EE614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 Комитет финансов Администрация Палласовского муниципального района является администратором доходов и  учитывает полученную  дотацию в доходах бюджета Гончаровского сельского поселения по коду 97320215002100000151.</w:t>
      </w:r>
    </w:p>
    <w:p w:rsidR="00EE614A" w:rsidRDefault="00EE614A" w:rsidP="00EE614A">
      <w:pPr>
        <w:widowControl w:val="0"/>
        <w:autoSpaceDE w:val="0"/>
        <w:autoSpaceDN w:val="0"/>
        <w:adjustRightInd w:val="0"/>
        <w:ind w:firstLine="540"/>
        <w:jc w:val="both"/>
      </w:pPr>
      <w:r>
        <w:t>4. Администрация Гончаровского сельского поселения Палласовского муниципального района Волгоградской области расходует указанную дотацию на приобретение автотранспортного средства в 2017 году.</w:t>
      </w:r>
    </w:p>
    <w:p w:rsidR="00EE614A" w:rsidRDefault="00EE614A" w:rsidP="00EE614A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Администрация Гончаровского сельского поселения</w:t>
      </w:r>
      <w:r>
        <w:t xml:space="preserve"> в срок  не позднее 01 февраля 2018 года  представляет </w:t>
      </w:r>
      <w:hyperlink r:id="rId9" w:tooltip="Приказ комитета финансов Волгоградской обл. от 15.09.2015 N 425 &quot;Об утверждении сроков и форм представления отчетов об использовании дотаций на поддержку мер по обеспечению сбалансированности местных бюджетов для решения отдельных вопросов местного значен" w:history="1">
        <w:r>
          <w:rPr>
            <w:rStyle w:val="a4"/>
            <w:color w:val="0000FF"/>
          </w:rPr>
          <w:t>отчет</w:t>
        </w:r>
      </w:hyperlink>
      <w:r>
        <w:t xml:space="preserve"> об использовании дотации на поддержку мер по обеспечению сбалансированности бюджета Гончаровского сельского поселения в рамках реализации </w:t>
      </w:r>
      <w:hyperlink r:id="rId10" w:tooltip="Постановление Администрации Волгоградской обл. от 14.05.2015 N 224-п &quot;О предоставлении в 2015 году дотаций бюджетам муниципальных районов, городских округов Волгоградской области на поддержку мер по обеспечению сбалансированности местных бюджетов для реше" w:history="1">
        <w:r>
          <w:rPr>
            <w:rStyle w:val="a4"/>
            <w:color w:val="0000FF"/>
          </w:rPr>
          <w:t>постановления</w:t>
        </w:r>
      </w:hyperlink>
      <w:r>
        <w:t xml:space="preserve"> Администрации Волгоградской области от 23 января  2017 года N 8-п "О предоставлении в 2017 году дотаций бюджетам муниципальных образований Волгоградской области на поддержку мер по обеспечению сбалансированности местных бюджетов</w:t>
      </w:r>
      <w:proofErr w:type="gramEnd"/>
      <w:r>
        <w:t xml:space="preserve"> </w:t>
      </w:r>
      <w:proofErr w:type="gramStart"/>
      <w:r>
        <w:t>для решения отдельных вопросов местного значения в части материально-технического обеспечения администраций муниципальных образований» в Комитет финансов Волгоградской области по форме, установленной приказом комитета финансов Волгоградской области от 28 марта 2017 года N 113 "Об утверждении сроков и форм предоставления отчетов об использовании дотаций на поддержку мер по обеспечению сбалансированности местных бюджетов для решения отдельных вопросов местного значения".</w:t>
      </w:r>
      <w:proofErr w:type="gramEnd"/>
      <w:r>
        <w:t xml:space="preserve"> Отчет представляется по состоянию на 1 января  2018 года.</w:t>
      </w:r>
    </w:p>
    <w:p w:rsidR="00EE614A" w:rsidRDefault="00EE614A" w:rsidP="00EE614A">
      <w:pPr>
        <w:widowControl w:val="0"/>
        <w:autoSpaceDE w:val="0"/>
        <w:autoSpaceDN w:val="0"/>
        <w:adjustRightInd w:val="0"/>
        <w:ind w:firstLine="540"/>
        <w:jc w:val="both"/>
      </w:pPr>
      <w:r>
        <w:t>6. Ответственность за достоверность сведений, представляемых в Комитет финансов Волгоградской области, возлагается на Администрацию Гончаровского сельского поселения.</w:t>
      </w:r>
    </w:p>
    <w:p w:rsidR="00EE614A" w:rsidRDefault="00EE614A" w:rsidP="00EE614A"/>
    <w:p w:rsidR="00C65FD6" w:rsidRDefault="00C65FD6"/>
    <w:sectPr w:rsidR="00C6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9"/>
    <w:rsid w:val="000F0313"/>
    <w:rsid w:val="001C62D4"/>
    <w:rsid w:val="003748B9"/>
    <w:rsid w:val="00532596"/>
    <w:rsid w:val="00C65FD6"/>
    <w:rsid w:val="00E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4A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61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25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4A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61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25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DE29E4EEC49DCA7F038BA35364F3C130736D50C27E4D9F5760DDDE00A1CB906c0x6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75;&#1086;&#1085;&#1095;&#1072;&#1088;&#1086;&#1074;&#1089;&#1082;&#1086;&#1075;&#1086;%20&#1087;&#1086;&#1089;&#1090;&#1072;&#1085;&#1086;&#1074;&#1083;&#1077;&#1085;&#1080;&#1077;%20&#1086;%20&#1087;&#1086;&#1088;&#1103;&#1076;&#1082;&#1077;%20&#1091;&#1095;&#1077;&#1090;&#1072;%20&#1076;&#1086;&#1090;&#1072;&#1094;&#1080;&#1081;%20(2)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BDE29E4EEC49DCA7F038BA35364F3C130736D50C27E4D9F5760DDDE00A1CB906c0x6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1BDE29E4EEC49DCA7F038BA35364F3C130736D50C27E4D9F5760DDDE00A1CB906c0x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BDE29E4EEC49DCA7F038BA35364F3C130736D50C24E1DCF07C0DDDE00A1CB9060677A2C384BC83951A8B08c2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2017-04-26T03:50:00Z</cp:lastPrinted>
  <dcterms:created xsi:type="dcterms:W3CDTF">2017-04-26T03:45:00Z</dcterms:created>
  <dcterms:modified xsi:type="dcterms:W3CDTF">2017-04-26T03:52:00Z</dcterms:modified>
</cp:coreProperties>
</file>