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F02DE02" wp14:editId="3C0BC3A6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1549C0" w:rsidRDefault="001549C0" w:rsidP="001549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1549C0" w:rsidRDefault="001549C0" w:rsidP="00154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49C0" w:rsidRDefault="001549C0" w:rsidP="00154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</w:t>
      </w:r>
    </w:p>
    <w:p w:rsidR="001549C0" w:rsidRDefault="001549C0" w:rsidP="00154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Золотари</w:t>
      </w:r>
    </w:p>
    <w:p w:rsidR="001549C0" w:rsidRDefault="001549C0" w:rsidP="001549C0">
      <w:pPr>
        <w:rPr>
          <w:b/>
          <w:bCs/>
          <w:sz w:val="26"/>
          <w:szCs w:val="26"/>
        </w:rPr>
      </w:pPr>
    </w:p>
    <w:p w:rsidR="001549C0" w:rsidRDefault="001549C0" w:rsidP="001549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«17» июня  2015 г.                                                                                     №37</w:t>
      </w: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административного</w:t>
      </w:r>
      <w:proofErr w:type="gramEnd"/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регламента предоставления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услуги «Прекращение права постоянного 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(бессрочного) пользования земельным участком,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государственная собственность на </w:t>
      </w:r>
      <w:proofErr w:type="gramStart"/>
      <w:r>
        <w:rPr>
          <w:b/>
          <w:sz w:val="26"/>
          <w:szCs w:val="26"/>
        </w:rPr>
        <w:t>который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не разграничена или находящегося в муниципальной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собственности»</w:t>
      </w:r>
    </w:p>
    <w:p w:rsidR="001549C0" w:rsidRDefault="001549C0" w:rsidP="001549C0">
      <w:pPr>
        <w:pStyle w:val="1"/>
        <w:spacing w:after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сельского поселения от «</w:t>
      </w:r>
      <w:r>
        <w:rPr>
          <w:rFonts w:ascii="Times New Roman" w:hAnsi="Times New Roman"/>
          <w:b w:val="0"/>
          <w:sz w:val="26"/>
          <w:szCs w:val="26"/>
          <w:lang w:val="ru-RU"/>
        </w:rPr>
        <w:t>11</w:t>
      </w:r>
      <w:r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мая </w:t>
      </w:r>
      <w:r>
        <w:rPr>
          <w:rFonts w:ascii="Times New Roman" w:hAnsi="Times New Roman"/>
          <w:b w:val="0"/>
          <w:sz w:val="26"/>
          <w:szCs w:val="26"/>
        </w:rPr>
        <w:t>20</w:t>
      </w:r>
      <w:r>
        <w:rPr>
          <w:rFonts w:ascii="Times New Roman" w:hAnsi="Times New Roman"/>
          <w:b w:val="0"/>
          <w:sz w:val="26"/>
          <w:szCs w:val="26"/>
          <w:lang w:val="ru-RU"/>
        </w:rPr>
        <w:t>11</w:t>
      </w:r>
      <w:r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33 </w:t>
      </w:r>
      <w:r>
        <w:rPr>
          <w:rFonts w:ascii="Times New Roman" w:hAnsi="Times New Roman"/>
          <w:b w:val="0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 (исполнения муниципальных функций), руководствуясь Устав</w:t>
      </w:r>
      <w:r>
        <w:rPr>
          <w:rFonts w:ascii="Times New Roman" w:hAnsi="Times New Roman"/>
          <w:b w:val="0"/>
          <w:sz w:val="26"/>
          <w:szCs w:val="26"/>
          <w:lang w:val="ru-RU"/>
        </w:rPr>
        <w:t>ом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ru-RU"/>
        </w:rPr>
        <w:t>Гончаровского сельского поселения, администрация Гончаровского сельского поселения</w:t>
      </w: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1. Утвердить Административный регламент предоставления муниципальной услуги «Прекращение права постоянного (бессрочного) пользования земельным участком, государственная собственность на который 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разграничена</w:t>
      </w:r>
      <w:proofErr w:type="gramEnd"/>
      <w:r>
        <w:rPr>
          <w:sz w:val="26"/>
          <w:szCs w:val="26"/>
        </w:rPr>
        <w:t xml:space="preserve"> или находящегося в муниципальной собственности» </w:t>
      </w:r>
      <w:r>
        <w:rPr>
          <w:bCs/>
          <w:sz w:val="26"/>
          <w:szCs w:val="26"/>
        </w:rPr>
        <w:t>согласно приложению.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специалиста администрации Гончаровского сельского поселения по вопросам землепользования. 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вступает в силу с момента его официального опубликования (обнародования).</w:t>
      </w: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Гончаровского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549C0" w:rsidRDefault="001549C0" w:rsidP="001549C0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1549C0" w:rsidRDefault="001549C0" w:rsidP="001549C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37/2015</w:t>
      </w:r>
    </w:p>
    <w:p w:rsidR="001549C0" w:rsidRDefault="001549C0" w:rsidP="001549C0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1549C0" w:rsidRDefault="001549C0" w:rsidP="001549C0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1549C0" w:rsidRDefault="001549C0" w:rsidP="001549C0">
      <w:pPr>
        <w:ind w:left="5245"/>
        <w:rPr>
          <w:sz w:val="26"/>
          <w:szCs w:val="26"/>
        </w:rPr>
      </w:pPr>
      <w:r>
        <w:rPr>
          <w:sz w:val="26"/>
          <w:szCs w:val="26"/>
        </w:rPr>
        <w:t>Гончаровского сельского поселения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«17» июня  2015 года  № 37</w:t>
      </w:r>
    </w:p>
    <w:p w:rsidR="001549C0" w:rsidRDefault="001549C0" w:rsidP="001549C0">
      <w:pPr>
        <w:pStyle w:val="ConsPlusTitle"/>
        <w:widowControl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jc w:val="center"/>
        <w:rPr>
          <w:b/>
          <w:sz w:val="26"/>
          <w:szCs w:val="26"/>
        </w:rPr>
      </w:pPr>
    </w:p>
    <w:p w:rsidR="001549C0" w:rsidRDefault="001549C0" w:rsidP="001549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 муниципальной услуги «Прекращение права постоянного</w:t>
      </w: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</w:t>
      </w:r>
    </w:p>
    <w:p w:rsidR="001549C0" w:rsidRDefault="001549C0" w:rsidP="001549C0">
      <w:pPr>
        <w:pStyle w:val="Default"/>
        <w:rPr>
          <w:b/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1.1. Административный регламент предоставления муниципальной услуги «Прекращение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  (далее – регламент) разработан в целях повышения качества и эффективности предоставления муниципальной услуги, защиты прав и законных интересов заявителей.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Регламент определяет сроки и последовательность действий (административных процедур), порядок взаимодействия заявителя и органа, предоставляющего муниципальную услугу, по прекращению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собственности.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Получателями муниципальной услуги являются заявители - физические и юридические лица,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или электронном виде. </w:t>
      </w:r>
    </w:p>
    <w:p w:rsidR="001549C0" w:rsidRDefault="001549C0" w:rsidP="001549C0">
      <w:pPr>
        <w:pStyle w:val="3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  <w:b w:val="0"/>
        </w:rPr>
        <w:t xml:space="preserve"> Требования к порядку информирования о предоставлении муниципальной услуги.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1.3.1</w:t>
      </w:r>
      <w:r>
        <w:rPr>
          <w:sz w:val="26"/>
          <w:szCs w:val="26"/>
        </w:rPr>
        <w:t xml:space="preserve">. Сведения о месте нахождения органа, участвующего в предоставлении муниципальной услуги: 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Администрация Гончаровского сельского поселения находится по адресу: 4042</w:t>
      </w:r>
      <w:r w:rsidR="00FC24F4">
        <w:rPr>
          <w:sz w:val="26"/>
          <w:szCs w:val="26"/>
        </w:rPr>
        <w:t>41</w:t>
      </w:r>
      <w:bookmarkStart w:id="0" w:name="_GoBack"/>
      <w:bookmarkEnd w:id="0"/>
      <w:r>
        <w:rPr>
          <w:sz w:val="26"/>
          <w:szCs w:val="26"/>
        </w:rPr>
        <w:t xml:space="preserve">, Волгоградская область,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олотари</w:t>
      </w:r>
      <w:proofErr w:type="spellEnd"/>
      <w:r>
        <w:rPr>
          <w:sz w:val="26"/>
          <w:szCs w:val="26"/>
        </w:rPr>
        <w:t>, ул. Садовая, д.7;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График работы Администрации Гончаровского сельского поселения:</w:t>
      </w:r>
    </w:p>
    <w:p w:rsidR="001549C0" w:rsidRDefault="001549C0" w:rsidP="001549C0">
      <w:pPr>
        <w:outlineLvl w:val="3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Часы работы: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8.00-12.00             13.30-17.30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8.00 -12.00            13.30-17.30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1.3.2.</w:t>
      </w:r>
      <w:r>
        <w:rPr>
          <w:sz w:val="26"/>
          <w:szCs w:val="26"/>
        </w:rPr>
        <w:t xml:space="preserve"> Сведения о месте нахождения органа, участвующего в предоставлении муниципальной услуги: 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- Муниципальное бюджетное учреждение «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многофункциональный центр предоставления государственных и муниципальных услуг»  (далее - МФЦ)  находится по адресу: 404264, Волгоградская область,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г. Палласовка, ул. Коммунистическая, 4. </w:t>
      </w:r>
    </w:p>
    <w:p w:rsidR="001549C0" w:rsidRDefault="001549C0" w:rsidP="001549C0">
      <w:pPr>
        <w:jc w:val="both"/>
        <w:rPr>
          <w:sz w:val="26"/>
          <w:szCs w:val="26"/>
        </w:rPr>
      </w:pPr>
    </w:p>
    <w:p w:rsidR="001549C0" w:rsidRDefault="001549C0" w:rsidP="001549C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работы МФЦ:</w:t>
      </w:r>
    </w:p>
    <w:p w:rsidR="001549C0" w:rsidRDefault="001549C0" w:rsidP="001549C0">
      <w:pPr>
        <w:ind w:firstLine="720"/>
        <w:jc w:val="center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91"/>
      </w:tblGrid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недели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Часы работы:     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 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8.00 -17.30           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8.00 -17.30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   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8.00 -15.00</w:t>
            </w:r>
          </w:p>
        </w:tc>
      </w:tr>
      <w:tr w:rsidR="001549C0" w:rsidTr="00545A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           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9C0" w:rsidRDefault="001549C0" w:rsidP="00545A6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 день</w:t>
            </w:r>
          </w:p>
        </w:tc>
      </w:tr>
    </w:tbl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1.3.3. График предоставления информации о порядке предоставления муниципальной услуги с использованием телефонной связи: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Номер телефона (факс) специалиста Администрации Гончаровского сельского поселения: 8(84492) 52-4-24, с 8 ч.00 мин. до 12 ч. 00 мин., с 13 ч. 30 мин. до 17 ч.30 мин. ежедневно, кроме выходных и праздничных дней;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телефона сотрудников МФЦ: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8 (84492) 68-0-31, понедельник-пятница: с 8.00 до 17.30, суббота с 8.00 до 15.00 кроме выходного и  праздничных дней.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График предоставления информации о порядке предоставления муниципальной услуги непосредственно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Администрацию Гончаровского сельского поселения с 8 ч. 00 мин. до 12 ч. 00 мин. ежедневно, кроме пятницы, выходных и праздничных дней;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- МФЦ с понедельника по пятницу: с 8.00 до 17.30, суббота с 8.00 до 15.00 кроме выходного и  праздничных дней.</w:t>
      </w:r>
    </w:p>
    <w:p w:rsidR="001549C0" w:rsidRDefault="001549C0" w:rsidP="001549C0">
      <w:pPr>
        <w:tabs>
          <w:tab w:val="left" w:pos="1260"/>
        </w:tabs>
        <w:spacing w:line="200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>1.3.5. Адрес официального сайта Администрации Гончаровского сельского поселения, содержащего информацию о предоставлении муниципальной услуги:</w:t>
      </w:r>
      <w:r>
        <w:rPr>
          <w:b/>
          <w:sz w:val="26"/>
          <w:szCs w:val="26"/>
        </w:rPr>
        <w:t xml:space="preserve"> </w:t>
      </w:r>
      <w:r w:rsidRPr="006A68D6">
        <w:rPr>
          <w:b/>
          <w:sz w:val="26"/>
          <w:szCs w:val="26"/>
        </w:rPr>
        <w:t>(</w:t>
      </w:r>
      <w:hyperlink r:id="rId7" w:history="1">
        <w:r>
          <w:rPr>
            <w:rStyle w:val="a8"/>
            <w:b/>
          </w:rPr>
          <w:t>«</w:t>
        </w:r>
        <w:r>
          <w:rPr>
            <w:rStyle w:val="a8"/>
            <w:b/>
            <w:lang w:val="en-US"/>
          </w:rPr>
          <w:t>www</w:t>
        </w:r>
        <w:r>
          <w:rPr>
            <w:rStyle w:val="a8"/>
            <w:b/>
          </w:rPr>
          <w:t>.</w:t>
        </w:r>
        <w:proofErr w:type="spellStart"/>
        <w:r>
          <w:rPr>
            <w:rStyle w:val="a8"/>
            <w:b/>
            <w:lang w:val="en-US"/>
          </w:rPr>
          <w:t>Adm</w:t>
        </w:r>
        <w:proofErr w:type="spellEnd"/>
        <w:r>
          <w:rPr>
            <w:rStyle w:val="a8"/>
            <w:b/>
          </w:rPr>
          <w:t>-</w:t>
        </w:r>
        <w:proofErr w:type="spellStart"/>
        <w:r>
          <w:rPr>
            <w:rStyle w:val="a8"/>
            <w:b/>
            <w:lang w:val="en-US"/>
          </w:rPr>
          <w:t>gonchar</w:t>
        </w:r>
        <w:proofErr w:type="spellEnd"/>
        <w:r>
          <w:rPr>
            <w:rStyle w:val="a8"/>
            <w:b/>
          </w:rPr>
          <w:t>.</w:t>
        </w:r>
        <w:proofErr w:type="spellStart"/>
        <w:r>
          <w:rPr>
            <w:rStyle w:val="a8"/>
            <w:b/>
            <w:lang w:val="en-US"/>
          </w:rPr>
          <w:t>ru</w:t>
        </w:r>
        <w:proofErr w:type="spellEnd"/>
        <w:r>
          <w:rPr>
            <w:rStyle w:val="a8"/>
            <w:b/>
          </w:rPr>
          <w:t>»</w:t>
        </w:r>
      </w:hyperlink>
      <w:proofErr w:type="gramStart"/>
      <w:r>
        <w:rPr>
          <w:b/>
          <w:sz w:val="26"/>
          <w:szCs w:val="26"/>
        </w:rPr>
        <w:t xml:space="preserve"> )</w:t>
      </w:r>
      <w:proofErr w:type="gramEnd"/>
      <w:r>
        <w:rPr>
          <w:b/>
          <w:sz w:val="26"/>
          <w:szCs w:val="26"/>
        </w:rPr>
        <w:t>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1.3.6. Информирование заинтересованных лиц в предоставлении муниципальной услуги осуществляется в форме:  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информационных материалов, которые размещаются на официальном сайте Администрации Гончаровского сельского поселения </w:t>
      </w:r>
      <w:r w:rsidRPr="00391E03">
        <w:rPr>
          <w:rStyle w:val="FontStyle66"/>
          <w:sz w:val="24"/>
          <w:szCs w:val="24"/>
        </w:rPr>
        <w:t>А</w:t>
      </w:r>
      <w:proofErr w:type="spellStart"/>
      <w:r w:rsidRPr="00391E03">
        <w:rPr>
          <w:rStyle w:val="FontStyle66"/>
          <w:sz w:val="24"/>
          <w:szCs w:val="24"/>
          <w:lang w:val="en-US"/>
        </w:rPr>
        <w:t>dm</w:t>
      </w:r>
      <w:proofErr w:type="spellEnd"/>
      <w:r w:rsidRPr="00391E03">
        <w:rPr>
          <w:rStyle w:val="FontStyle66"/>
          <w:sz w:val="24"/>
          <w:szCs w:val="24"/>
        </w:rPr>
        <w:t>_</w:t>
      </w:r>
      <w:proofErr w:type="spellStart"/>
      <w:r w:rsidRPr="00391E03">
        <w:rPr>
          <w:rStyle w:val="FontStyle66"/>
          <w:sz w:val="24"/>
          <w:szCs w:val="24"/>
          <w:lang w:val="en-US"/>
        </w:rPr>
        <w:t>gonchar</w:t>
      </w:r>
      <w:proofErr w:type="spellEnd"/>
      <w:r w:rsidRPr="00391E03">
        <w:rPr>
          <w:rStyle w:val="FontStyle66"/>
          <w:sz w:val="24"/>
          <w:szCs w:val="24"/>
        </w:rPr>
        <w:t>@</w:t>
      </w:r>
      <w:r w:rsidRPr="00391E03">
        <w:rPr>
          <w:rStyle w:val="FontStyle66"/>
          <w:sz w:val="24"/>
          <w:szCs w:val="24"/>
          <w:lang w:val="en-US"/>
        </w:rPr>
        <w:t>mail</w:t>
      </w:r>
      <w:r w:rsidRPr="00391E03">
        <w:rPr>
          <w:rStyle w:val="FontStyle66"/>
          <w:sz w:val="24"/>
          <w:szCs w:val="24"/>
        </w:rPr>
        <w:t>.</w:t>
      </w:r>
      <w:proofErr w:type="spellStart"/>
      <w:r w:rsidRPr="00391E03">
        <w:rPr>
          <w:rStyle w:val="FontStyle66"/>
          <w:sz w:val="24"/>
          <w:szCs w:val="24"/>
          <w:lang w:val="en-US"/>
        </w:rPr>
        <w:t>ru</w:t>
      </w:r>
      <w:proofErr w:type="spellEnd"/>
      <w:proofErr w:type="gramStart"/>
      <w:r>
        <w:t xml:space="preserve"> </w:t>
      </w:r>
      <w:r>
        <w:rPr>
          <w:b/>
          <w:sz w:val="26"/>
          <w:szCs w:val="26"/>
        </w:rPr>
        <w:t>;</w:t>
      </w:r>
      <w:proofErr w:type="gramEnd"/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- непосредственного общения заинтересованных лиц со специалистами Администрации Гончаровского сельского поселения, МФЦ;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телефона по вопросам предоставления муниципальной услуги;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1.4.</w:t>
      </w:r>
      <w:r>
        <w:rPr>
          <w:sz w:val="26"/>
          <w:szCs w:val="26"/>
        </w:rPr>
        <w:t xml:space="preserve"> Заявление о предоставлении муниципальной услуги составляется в соответствии с установленными формами (приложение 1, 2).</w:t>
      </w:r>
    </w:p>
    <w:p w:rsidR="001549C0" w:rsidRDefault="001549C0" w:rsidP="001549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1549C0" w:rsidRDefault="001549C0" w:rsidP="001549C0">
      <w:pPr>
        <w:pStyle w:val="Default"/>
        <w:rPr>
          <w:sz w:val="26"/>
          <w:szCs w:val="26"/>
        </w:rPr>
      </w:pPr>
    </w:p>
    <w:p w:rsidR="001549C0" w:rsidRDefault="001549C0" w:rsidP="001549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Стандарт предоставления муниципальной услуги</w:t>
      </w:r>
    </w:p>
    <w:p w:rsidR="001549C0" w:rsidRDefault="001549C0" w:rsidP="001549C0">
      <w:pPr>
        <w:pStyle w:val="Default"/>
        <w:rPr>
          <w:b/>
          <w:bCs/>
          <w:sz w:val="26"/>
          <w:szCs w:val="26"/>
        </w:rPr>
      </w:pP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2.1. Наименование муниципальной услуги – «Прекращение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собственности».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2.2. Муниципальная услуга предоставляется администрацией Гончаровского  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(далее-сельское поселение).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2.3. Результатом предоставления муниципальной услуги является предоставление заявителю достоверной и полной информации о порядке предоставления 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собственности.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2.4. Срок предоставления муниципальной услуги составляет 30 дней со дня поступления письменного запроса. На устный запрос, если не требуется дополнительного времени для поиска информации, заявителю дается ответ незамедлительно. 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2.5. Правовой основой для предоставления муниципальной услуги являются следующие нормативные правовые акты:    </w:t>
      </w:r>
    </w:p>
    <w:p w:rsidR="001549C0" w:rsidRDefault="001549C0" w:rsidP="001549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-Гражданский кодекс Российской Федерации (часть первая) от 30.11.1994 года № 51-ФЗ;</w:t>
      </w:r>
    </w:p>
    <w:p w:rsidR="001549C0" w:rsidRDefault="001549C0" w:rsidP="001549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-Гражданский кодекс Российской Федерации (часть вторая) от 26.01.1996года № 14-ФЗ;</w:t>
      </w:r>
    </w:p>
    <w:p w:rsidR="001549C0" w:rsidRDefault="001549C0" w:rsidP="001549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кодекс Российской Федерации от 25.10.2001 года № 136-ФЗ;</w:t>
      </w:r>
    </w:p>
    <w:p w:rsidR="001549C0" w:rsidRDefault="001549C0" w:rsidP="001549C0">
      <w:pPr>
        <w:pStyle w:val="Default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Градостроительный кодекс Российской Федерации от 29.12.2004 года № 190-ФЗ; </w:t>
      </w:r>
    </w:p>
    <w:p w:rsidR="001549C0" w:rsidRDefault="001549C0" w:rsidP="001549C0">
      <w:pPr>
        <w:pStyle w:val="Default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№ 137-ФЗ от 25.10.2001 года «О введении в действие Земельного кодекса РФ»;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-Федеральный закон от 06.10.2003года N 131-ФЗ «Об общих принципах организации местного самоуправления в Российской Федерации»;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№ 122-ФЗ от 21.07.1997г. «О государственной регистрации прав на недвижимое имущество и сделок с ним»;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Федеральный закон от 24.07.2007 № 221-ФЗ «О государственном кадастре недвижимости»;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sz w:val="26"/>
            <w:szCs w:val="26"/>
          </w:rPr>
          <w:t>2010 г</w:t>
        </w:r>
      </w:smartTag>
      <w:r>
        <w:rPr>
          <w:sz w:val="26"/>
          <w:szCs w:val="26"/>
        </w:rPr>
        <w:t>. № 210-ФЗ «Об организации предоставления государственных и муниципальных услуг</w:t>
      </w:r>
      <w:r>
        <w:rPr>
          <w:b/>
          <w:sz w:val="26"/>
          <w:szCs w:val="26"/>
        </w:rPr>
        <w:t>»</w:t>
      </w:r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Устав Гончаровского сельского поселения от 01.09.2014 г. № 25/1;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2.6. Предоставление муниципальной услуги осуществляется на основании устного или письменного запроса заявителя (в том числе в электронной форме) </w:t>
      </w:r>
      <w:proofErr w:type="gramStart"/>
      <w:r>
        <w:rPr>
          <w:sz w:val="26"/>
          <w:szCs w:val="26"/>
        </w:rPr>
        <w:t>на</w:t>
      </w:r>
      <w:proofErr w:type="gramEnd"/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имя Главы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Для предоставления муниципальной услуги иных документов не требуется.</w:t>
      </w:r>
    </w:p>
    <w:p w:rsidR="001549C0" w:rsidRDefault="001549C0" w:rsidP="001549C0">
      <w:pPr>
        <w:pStyle w:val="Style13"/>
        <w:widowControl/>
        <w:numPr>
          <w:ilvl w:val="0"/>
          <w:numId w:val="1"/>
        </w:numPr>
        <w:tabs>
          <w:tab w:val="left" w:pos="754"/>
        </w:tabs>
        <w:spacing w:line="216" w:lineRule="exact"/>
        <w:ind w:firstLine="370"/>
        <w:rPr>
          <w:rStyle w:val="FontStyle16"/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 и оснований для отказа в предоставлении муниципальной услуги не предусмотрено</w:t>
      </w:r>
      <w:r>
        <w:rPr>
          <w:rStyle w:val="FontStyle16"/>
          <w:sz w:val="26"/>
          <w:szCs w:val="26"/>
        </w:rPr>
        <w:t>.</w:t>
      </w:r>
    </w:p>
    <w:p w:rsidR="001549C0" w:rsidRDefault="001549C0" w:rsidP="001549C0">
      <w:r>
        <w:rPr>
          <w:sz w:val="26"/>
          <w:szCs w:val="26"/>
        </w:rPr>
        <w:t xml:space="preserve">      2.8. Муниципальная услуга предоставляется бесплатно.</w:t>
      </w:r>
    </w:p>
    <w:p w:rsidR="001549C0" w:rsidRDefault="001549C0" w:rsidP="001549C0">
      <w:pPr>
        <w:jc w:val="both"/>
        <w:rPr>
          <w:sz w:val="26"/>
          <w:szCs w:val="26"/>
        </w:rPr>
      </w:pPr>
      <w:bookmarkStart w:id="1" w:name="sub_210"/>
      <w:r>
        <w:rPr>
          <w:sz w:val="26"/>
          <w:szCs w:val="26"/>
        </w:rPr>
        <w:t xml:space="preserve">     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"/>
    </w:p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2.10. Максимальные сроки ожидания и продолжительности приема заявителей при решении отдельных вопросов, связанных с предоставлением муниципальной  услуги:</w:t>
      </w:r>
    </w:p>
    <w:p w:rsidR="001549C0" w:rsidRDefault="001549C0" w:rsidP="001549C0">
      <w:pPr>
        <w:jc w:val="both"/>
        <w:rPr>
          <w:sz w:val="26"/>
          <w:szCs w:val="26"/>
        </w:rPr>
      </w:pPr>
      <w:bookmarkStart w:id="2" w:name="sub_2101"/>
      <w:r>
        <w:rPr>
          <w:sz w:val="26"/>
          <w:szCs w:val="26"/>
        </w:rPr>
        <w:t>а) время ожидания в очереди для получения информации (консультации) не превышает 15 минут;</w:t>
      </w:r>
    </w:p>
    <w:p w:rsidR="001549C0" w:rsidRDefault="001549C0" w:rsidP="001549C0">
      <w:pPr>
        <w:jc w:val="both"/>
        <w:rPr>
          <w:sz w:val="26"/>
          <w:szCs w:val="26"/>
        </w:rPr>
      </w:pPr>
      <w:bookmarkStart w:id="3" w:name="sub_2102"/>
      <w:bookmarkEnd w:id="2"/>
      <w:r>
        <w:rPr>
          <w:sz w:val="26"/>
          <w:szCs w:val="26"/>
        </w:rPr>
        <w:t>б) время ожидания в очереди для подачи документов не превышает 15 минут;</w:t>
      </w:r>
    </w:p>
    <w:p w:rsidR="001549C0" w:rsidRDefault="001549C0" w:rsidP="001549C0">
      <w:pPr>
        <w:jc w:val="both"/>
        <w:rPr>
          <w:sz w:val="26"/>
          <w:szCs w:val="26"/>
        </w:rPr>
      </w:pPr>
      <w:bookmarkStart w:id="4" w:name="sub_2103"/>
      <w:bookmarkEnd w:id="3"/>
      <w:r>
        <w:rPr>
          <w:sz w:val="26"/>
          <w:szCs w:val="26"/>
        </w:rPr>
        <w:t>в) время ожидания в очереди для получения документов не превышает 15 минут.</w:t>
      </w:r>
    </w:p>
    <w:p w:rsidR="001549C0" w:rsidRDefault="001549C0" w:rsidP="001549C0">
      <w:pPr>
        <w:jc w:val="both"/>
        <w:rPr>
          <w:sz w:val="26"/>
          <w:szCs w:val="26"/>
        </w:rPr>
      </w:pPr>
      <w:bookmarkStart w:id="5" w:name="sub_211"/>
      <w:bookmarkEnd w:id="4"/>
      <w:r>
        <w:rPr>
          <w:sz w:val="26"/>
          <w:szCs w:val="26"/>
        </w:rPr>
        <w:t xml:space="preserve">     2.11. Срок и порядок регистрации заявления о предоставлении муниципальной услуги.</w:t>
      </w:r>
    </w:p>
    <w:bookmarkEnd w:id="5"/>
    <w:p w:rsidR="001549C0" w:rsidRDefault="001549C0" w:rsidP="001549C0">
      <w:pPr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регистрации заявления о предоставлении муниципальной услуги не должен превышать 45 минут. Регистрация заявления осуществляется путем его направления специалисту Администрации Гончаровского сельского поселения в порядке, определенном инструкцией по делопроизводству.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2.12. </w:t>
      </w:r>
      <w:proofErr w:type="gramStart"/>
      <w:r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На информационных стендах размещаются следующие информационные материалы: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сведения о месте нахождения и графике работы Администрации;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справочные телефоны;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адреса электронной почты и адреса Интернет-сайтов; рекомендуемая форма письменного обращения;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2.14. 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</w:t>
      </w:r>
    </w:p>
    <w:p w:rsidR="001549C0" w:rsidRPr="006A68D6" w:rsidRDefault="001549C0" w:rsidP="001549C0">
      <w:pPr>
        <w:rPr>
          <w:b/>
          <w:sz w:val="26"/>
          <w:szCs w:val="26"/>
        </w:rPr>
      </w:pPr>
      <w:r w:rsidRPr="006A68D6">
        <w:rPr>
          <w:b/>
          <w:sz w:val="26"/>
          <w:szCs w:val="26"/>
        </w:rPr>
        <w:lastRenderedPageBreak/>
        <w:t xml:space="preserve">   </w:t>
      </w:r>
      <w:r>
        <w:rPr>
          <w:b/>
          <w:sz w:val="26"/>
          <w:szCs w:val="26"/>
        </w:rPr>
        <w:t xml:space="preserve">  </w:t>
      </w:r>
      <w:r w:rsidRPr="006A68D6">
        <w:rPr>
          <w:b/>
          <w:sz w:val="26"/>
          <w:szCs w:val="26"/>
        </w:rPr>
        <w:t xml:space="preserve">    </w:t>
      </w:r>
      <w:r w:rsidRPr="008309A4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1549C0" w:rsidRDefault="001549C0" w:rsidP="001549C0">
      <w:pPr>
        <w:jc w:val="both"/>
        <w:rPr>
          <w:sz w:val="26"/>
          <w:szCs w:val="26"/>
        </w:rPr>
      </w:pP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прием документов;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документов;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принятие решения о выдаче или об отказе в выдаче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подготовка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выдача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Прием документов.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административной процедуры является обращение заявителя, претендующего на получение муниципальной услуги.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 выполняет следующие действия: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удостоверяет личность заявителя (при личном обращении заявителя);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документы, указанные в пункте 2.6. настоящего Административного регламента;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данной административной процедуры составляет не более 30 минут.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 Рассмотрение документов.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 осуществляет проверку представленных заявителем документов согласно перечню п. 2.6. настоящего Административного регламента, на достоверность сведений, содержащихся в документах.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3.1.3. Принятие решения о выдаче или об отказе в выдаче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администрации: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формирование необходимой информации;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3.1.4. Подготовка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результате проверки документов специалист администрации готовит документы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исполнения административной процедуры является, документ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собственности), подписанный Главой Гончаровского сельского </w:t>
      </w:r>
      <w:proofErr w:type="gramStart"/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в том числе и в электронной форме.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3.1.5. Выдача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собственности).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исполнения административной процедуры является подписанный документ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 главой Гончаровского сельского поселения. 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исполнения административной процедуры является выдача документов (Прекращение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собственности) специалистом Администрации, в том числе и в электронной форме. 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Документ составляется на бланке Администрации Гончаровского  сельского поселения.  </w:t>
      </w:r>
    </w:p>
    <w:p w:rsidR="001549C0" w:rsidRDefault="001549C0" w:rsidP="00154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данной административной процедуры составляет не более 1 часа. </w:t>
      </w:r>
    </w:p>
    <w:p w:rsidR="001549C0" w:rsidRDefault="001549C0" w:rsidP="001549C0">
      <w:pPr>
        <w:pStyle w:val="Default"/>
        <w:jc w:val="both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Формы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Гончаровского сельского поселения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Текущий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 подписывается уполномоченным лицом.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По результатам проведенных проверок в случае выявления нарушений прав заявителей виновные лица привлекаются к ответственности в порядке, </w:t>
      </w:r>
      <w:r>
        <w:rPr>
          <w:color w:val="000000"/>
          <w:sz w:val="26"/>
          <w:szCs w:val="26"/>
        </w:rPr>
        <w:lastRenderedPageBreak/>
        <w:t>установленном законодательством Российской Федерации.</w:t>
      </w:r>
    </w:p>
    <w:p w:rsidR="001549C0" w:rsidRDefault="001549C0" w:rsidP="001549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 Самостоятельной формой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1549C0" w:rsidRDefault="001549C0" w:rsidP="001549C0">
      <w:pPr>
        <w:pStyle w:val="Default"/>
        <w:jc w:val="both"/>
        <w:rPr>
          <w:sz w:val="26"/>
          <w:szCs w:val="26"/>
        </w:rPr>
      </w:pP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</w:p>
    <w:p w:rsidR="001549C0" w:rsidRDefault="001549C0" w:rsidP="001549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либо муниципального служащего.</w:t>
      </w:r>
    </w:p>
    <w:p w:rsidR="001549C0" w:rsidRDefault="001549C0" w:rsidP="001549C0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6"/>
          <w:szCs w:val="26"/>
          <w:shd w:val="clear" w:color="auto" w:fill="F0F0F0"/>
        </w:rPr>
      </w:pP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1)нарушение срока  регистрации  запроса  заявителя о предоставлении</w:t>
      </w:r>
      <w:r>
        <w:rPr>
          <w:sz w:val="26"/>
          <w:szCs w:val="26"/>
        </w:rPr>
        <w:br/>
        <w:t>муниципальной услуги;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2)нарушение срока предоставления муниципальной услуги;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3)требование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Гончаровского сельского поселения для предоставления муниципальной услуги;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4) отказ в приеме документов, предоставление которых предусмотрено</w:t>
      </w:r>
      <w:r>
        <w:rPr>
          <w:sz w:val="26"/>
          <w:szCs w:val="26"/>
        </w:rPr>
        <w:br/>
        <w:t>нормативными правовыми актами Российской Федерации, нормативными</w:t>
      </w:r>
      <w:r>
        <w:rPr>
          <w:sz w:val="26"/>
          <w:szCs w:val="26"/>
        </w:rPr>
        <w:br/>
        <w:t>правовыми актами Волгоградской области, муниципальными правовыми актами</w:t>
      </w:r>
      <w:r>
        <w:rPr>
          <w:sz w:val="26"/>
          <w:szCs w:val="26"/>
        </w:rPr>
        <w:br/>
        <w:t>сельского поселения для предоставления муниципальной услуги, у заявителя;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5.2. Жалоба подается в письменной форме на бумажном носителе или в форме электронного документа.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</w:t>
      </w:r>
      <w:r w:rsidRPr="008309A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1549C0" w:rsidRDefault="001549C0" w:rsidP="0015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5.3. Жалоба должна содержать: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1) наименование органа, предоставляющего муниципальную услугу,</w:t>
      </w:r>
      <w:r>
        <w:rPr>
          <w:sz w:val="26"/>
          <w:szCs w:val="26"/>
        </w:rPr>
        <w:br/>
        <w:t>должностного лица Администрации или лица, предоставляющего муниципальную</w:t>
      </w:r>
      <w:r>
        <w:rPr>
          <w:sz w:val="26"/>
          <w:szCs w:val="26"/>
        </w:rPr>
        <w:br/>
        <w:t>услугу, решения и действия (бездействие) которых обжалуются;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фамилию, имя, отчество (последнее - при наличии), сведения о месте</w:t>
      </w:r>
      <w:r>
        <w:rPr>
          <w:sz w:val="26"/>
          <w:szCs w:val="26"/>
        </w:rPr>
        <w:br/>
        <w:t>жительства заявителя - физического лица либо наименование заявителя -</w:t>
      </w:r>
      <w:r>
        <w:rPr>
          <w:sz w:val="26"/>
          <w:szCs w:val="26"/>
        </w:rPr>
        <w:br/>
        <w:t>юридического лица, сведения о месте его нахождения, почтовый адрес и адрес</w:t>
      </w:r>
      <w:r>
        <w:rPr>
          <w:sz w:val="26"/>
          <w:szCs w:val="26"/>
        </w:rPr>
        <w:br/>
        <w:t>(адреса) электронной почты (при наличии), по которым должен быть направлен</w:t>
      </w:r>
      <w:r>
        <w:rPr>
          <w:sz w:val="26"/>
          <w:szCs w:val="26"/>
        </w:rPr>
        <w:br/>
        <w:t>ответ заявителю, а также номер (номера) контактного телефона;</w:t>
      </w:r>
      <w:proofErr w:type="gramEnd"/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3)</w:t>
      </w:r>
      <w:r>
        <w:rPr>
          <w:sz w:val="26"/>
          <w:szCs w:val="26"/>
        </w:rPr>
        <w:tab/>
        <w:t>сведения об обжалуемых решениях и действиях (бездействии)</w:t>
      </w:r>
      <w:r>
        <w:rPr>
          <w:sz w:val="26"/>
          <w:szCs w:val="26"/>
        </w:rPr>
        <w:br/>
        <w:t>Администрации, должностных лиц Администрации или лиц, участвующих в</w:t>
      </w:r>
      <w:r>
        <w:rPr>
          <w:sz w:val="26"/>
          <w:szCs w:val="26"/>
        </w:rPr>
        <w:br/>
        <w:t>предоставлении муниципальной услуги;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4)</w:t>
      </w:r>
      <w:r>
        <w:rPr>
          <w:sz w:val="26"/>
          <w:szCs w:val="26"/>
        </w:rPr>
        <w:tab/>
        <w:t>доводы, на основании которых заявитель не согласен с решением и</w:t>
      </w:r>
      <w:r>
        <w:rPr>
          <w:sz w:val="26"/>
          <w:szCs w:val="26"/>
        </w:rPr>
        <w:br/>
        <w:t>действиями (бездействием) Администрации, должностных лиц Администрации или</w:t>
      </w:r>
      <w:r>
        <w:rPr>
          <w:sz w:val="26"/>
          <w:szCs w:val="26"/>
        </w:rPr>
        <w:br/>
        <w:t>лиц, участвующих в предоставлении муниципальной услуги. Заявителем могут</w:t>
      </w:r>
      <w:r>
        <w:rPr>
          <w:sz w:val="26"/>
          <w:szCs w:val="26"/>
        </w:rPr>
        <w:br/>
        <w:t>быть представлены документы (при наличии), подтверждающие доводы заявителя,</w:t>
      </w:r>
      <w:r>
        <w:rPr>
          <w:sz w:val="26"/>
          <w:szCs w:val="26"/>
        </w:rPr>
        <w:br/>
        <w:t>либо их копии.</w:t>
      </w:r>
    </w:p>
    <w:p w:rsidR="001549C0" w:rsidRDefault="001549C0" w:rsidP="001549C0">
      <w:pPr>
        <w:pStyle w:val="Style3"/>
        <w:widowControl/>
        <w:ind w:left="19" w:right="10" w:firstLine="374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Заявитель имеет право на получение информации и документов, необходимых для обоснования и рассмотрения жалобы.</w:t>
      </w:r>
    </w:p>
    <w:p w:rsidR="001549C0" w:rsidRDefault="001549C0" w:rsidP="001549C0">
      <w:r>
        <w:rPr>
          <w:sz w:val="26"/>
          <w:szCs w:val="26"/>
        </w:rPr>
        <w:t xml:space="preserve">         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>
        <w:rPr>
          <w:sz w:val="26"/>
          <w:szCs w:val="26"/>
        </w:rPr>
        <w:t xml:space="preserve"> дней со дня ее регистрации.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5.5. Ответ по существу жалобы не дается в случаях, если: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текст письменной жалобы не поддается прочтению;</w:t>
      </w:r>
    </w:p>
    <w:p w:rsidR="001549C0" w:rsidRDefault="001549C0" w:rsidP="001549C0">
      <w:pPr>
        <w:rPr>
          <w:rStyle w:val="FontStyle13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6"/>
          <w:szCs w:val="26"/>
        </w:rPr>
        <w:t>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6"/>
          <w:szCs w:val="26"/>
        </w:rPr>
        <w:t xml:space="preserve"> О данном решении уведомляется лицо, направившее жалобу.</w:t>
      </w:r>
    </w:p>
    <w:p w:rsidR="001549C0" w:rsidRDefault="001549C0" w:rsidP="001549C0">
      <w:pPr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 </w:t>
      </w:r>
    </w:p>
    <w:p w:rsidR="001549C0" w:rsidRDefault="001549C0" w:rsidP="001549C0">
      <w:r>
        <w:rPr>
          <w:rStyle w:val="FontStyle13"/>
          <w:b w:val="0"/>
          <w:sz w:val="26"/>
          <w:szCs w:val="26"/>
        </w:rPr>
        <w:lastRenderedPageBreak/>
        <w:t xml:space="preserve">     </w:t>
      </w:r>
      <w:proofErr w:type="gramStart"/>
      <w:r>
        <w:rPr>
          <w:sz w:val="26"/>
          <w:szCs w:val="26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2) отказать в удовлетворении жалобы. 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5.8.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5.10.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1549C0" w:rsidRDefault="001549C0" w:rsidP="001549C0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6"/>
          <w:szCs w:val="26"/>
          <w:shd w:val="clear" w:color="auto" w:fill="F0F0F0"/>
        </w:rPr>
      </w:pPr>
    </w:p>
    <w:p w:rsidR="001549C0" w:rsidRDefault="001549C0" w:rsidP="001549C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Приложение 1 к административному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регламенту «Прекращение права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постоянного (бессрочного)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пользования </w:t>
      </w:r>
      <w:proofErr w:type="gramStart"/>
      <w:r>
        <w:rPr>
          <w:b/>
          <w:sz w:val="26"/>
          <w:szCs w:val="26"/>
        </w:rPr>
        <w:t>земельным</w:t>
      </w:r>
      <w:proofErr w:type="gramEnd"/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участком, </w:t>
      </w:r>
      <w:proofErr w:type="gramStart"/>
      <w:r>
        <w:rPr>
          <w:b/>
          <w:sz w:val="26"/>
          <w:szCs w:val="26"/>
        </w:rPr>
        <w:t>государственная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собственность на </w:t>
      </w:r>
      <w:proofErr w:type="gramStart"/>
      <w:r>
        <w:rPr>
          <w:b/>
          <w:sz w:val="26"/>
          <w:szCs w:val="26"/>
        </w:rPr>
        <w:t>который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не разграничена или находящегося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в муниципальной собственности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rPr>
          <w:b/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Заявления  о прекращении права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постоянного (бессрочного) пользования земельным участком</w:t>
      </w:r>
    </w:p>
    <w:p w:rsidR="001549C0" w:rsidRDefault="001549C0" w:rsidP="001549C0">
      <w:pPr>
        <w:pStyle w:val="Default"/>
        <w:tabs>
          <w:tab w:val="left" w:pos="7695"/>
        </w:tabs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Главе Администрации </w:t>
      </w:r>
    </w:p>
    <w:p w:rsidR="001549C0" w:rsidRDefault="001549C0" w:rsidP="001549C0">
      <w:pPr>
        <w:pStyle w:val="Default"/>
        <w:ind w:firstLine="45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Гончаровского сельского поселения</w:t>
      </w: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iCs/>
          <w:sz w:val="26"/>
          <w:szCs w:val="26"/>
        </w:rPr>
        <w:t>ФИО</w:t>
      </w: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__________________________________ </w:t>
      </w: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sz w:val="26"/>
          <w:szCs w:val="26"/>
        </w:rPr>
        <w:t>телефон    _____________</w:t>
      </w:r>
    </w:p>
    <w:p w:rsidR="001549C0" w:rsidRDefault="001549C0" w:rsidP="001549C0">
      <w:pPr>
        <w:pStyle w:val="Default"/>
        <w:ind w:firstLine="540"/>
        <w:jc w:val="center"/>
        <w:rPr>
          <w:b/>
          <w:bCs/>
          <w:sz w:val="26"/>
          <w:szCs w:val="26"/>
        </w:rPr>
      </w:pPr>
    </w:p>
    <w:p w:rsidR="001549C0" w:rsidRDefault="001549C0" w:rsidP="001549C0">
      <w:pPr>
        <w:pStyle w:val="Default"/>
        <w:rPr>
          <w:b/>
          <w:bCs/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прекратить право постоянного (бессрочного) пользования земельным участком  с кадастровым номером ______________________________ площадью ___________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разрешенным использованием ________________________________________________, расположенным по адресу: ____________________________________________________________________________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сообщаю следующее: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49C0" w:rsidRDefault="001549C0" w:rsidP="001549C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Федеральным Законом №152-ФЗ от 27.07.2006г. «О персональных данных» подтверждаю свое согласие, несогласие на обработку моих персональных данных.</w:t>
      </w:r>
    </w:p>
    <w:p w:rsidR="001549C0" w:rsidRDefault="001549C0" w:rsidP="001549C0">
      <w:pPr>
        <w:pStyle w:val="a5"/>
        <w:tabs>
          <w:tab w:val="left" w:pos="751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(нужное подчеркнуть)</w:t>
      </w:r>
    </w:p>
    <w:p w:rsidR="001549C0" w:rsidRDefault="001549C0" w:rsidP="001549C0">
      <w:pPr>
        <w:pStyle w:val="Default"/>
        <w:rPr>
          <w:sz w:val="26"/>
          <w:szCs w:val="26"/>
        </w:rPr>
      </w:pPr>
    </w:p>
    <w:p w:rsidR="001549C0" w:rsidRDefault="001549C0" w:rsidP="001549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«____»_______________200__                                              _____________________ </w:t>
      </w:r>
    </w:p>
    <w:p w:rsidR="001549C0" w:rsidRDefault="001549C0" w:rsidP="001549C0">
      <w:pPr>
        <w:pStyle w:val="Defaul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(подпись)</w:t>
      </w:r>
    </w:p>
    <w:p w:rsidR="001549C0" w:rsidRDefault="001549C0" w:rsidP="001549C0">
      <w:pPr>
        <w:pStyle w:val="Default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Приложение 2 к </w:t>
      </w:r>
      <w:proofErr w:type="gramStart"/>
      <w:r>
        <w:rPr>
          <w:b/>
          <w:sz w:val="26"/>
          <w:szCs w:val="26"/>
        </w:rPr>
        <w:t>административному</w:t>
      </w:r>
      <w:proofErr w:type="gramEnd"/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регламенту «Прекращение права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постоянного (бессрочного)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пользования </w:t>
      </w:r>
      <w:proofErr w:type="gramStart"/>
      <w:r>
        <w:rPr>
          <w:b/>
          <w:sz w:val="26"/>
          <w:szCs w:val="26"/>
        </w:rPr>
        <w:t>земельным</w:t>
      </w:r>
      <w:proofErr w:type="gramEnd"/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участком, </w:t>
      </w:r>
      <w:proofErr w:type="gramStart"/>
      <w:r>
        <w:rPr>
          <w:b/>
          <w:sz w:val="26"/>
          <w:szCs w:val="26"/>
        </w:rPr>
        <w:t>государственная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собственность на </w:t>
      </w:r>
      <w:proofErr w:type="gramStart"/>
      <w:r>
        <w:rPr>
          <w:b/>
          <w:sz w:val="26"/>
          <w:szCs w:val="26"/>
        </w:rPr>
        <w:t>который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не разграничена или находящегося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в муниципальной собственности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Заявления  о прекращении права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постоянного (бессрочного) пользования земельным участком</w:t>
      </w: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Главе Администрации </w:t>
      </w:r>
    </w:p>
    <w:p w:rsidR="001549C0" w:rsidRDefault="001549C0" w:rsidP="001549C0">
      <w:pPr>
        <w:pStyle w:val="Default"/>
        <w:ind w:firstLine="45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Гончаровского сельского поселения</w:t>
      </w:r>
    </w:p>
    <w:p w:rsidR="001549C0" w:rsidRDefault="001549C0" w:rsidP="001549C0">
      <w:pPr>
        <w:pStyle w:val="Default"/>
        <w:ind w:firstLine="4500"/>
        <w:jc w:val="both"/>
        <w:rPr>
          <w:sz w:val="26"/>
          <w:szCs w:val="26"/>
        </w:rPr>
      </w:pPr>
      <w:r>
        <w:rPr>
          <w:iCs/>
          <w:sz w:val="26"/>
          <w:szCs w:val="26"/>
        </w:rPr>
        <w:t>ФИО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от ____________________________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____________________________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(наименование организации)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1549C0" w:rsidRDefault="001549C0" w:rsidP="001549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(юридический адрес, почтовый адрес)</w:t>
      </w:r>
    </w:p>
    <w:p w:rsidR="001549C0" w:rsidRDefault="001549C0" w:rsidP="001549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_________________________________</w:t>
      </w:r>
    </w:p>
    <w:p w:rsidR="001549C0" w:rsidRDefault="001549C0" w:rsidP="001549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_________________________________                      </w:t>
      </w:r>
    </w:p>
    <w:p w:rsidR="001549C0" w:rsidRDefault="001549C0" w:rsidP="001549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тел. ______________________________</w:t>
      </w:r>
    </w:p>
    <w:p w:rsidR="001549C0" w:rsidRDefault="001549C0" w:rsidP="001549C0">
      <w:pPr>
        <w:pStyle w:val="Default"/>
        <w:ind w:firstLine="540"/>
        <w:jc w:val="center"/>
        <w:rPr>
          <w:b/>
          <w:bCs/>
          <w:sz w:val="26"/>
          <w:szCs w:val="26"/>
        </w:rPr>
      </w:pPr>
    </w:p>
    <w:p w:rsidR="001549C0" w:rsidRDefault="001549C0" w:rsidP="001549C0">
      <w:pPr>
        <w:pStyle w:val="Default"/>
        <w:rPr>
          <w:b/>
          <w:bCs/>
          <w:sz w:val="26"/>
          <w:szCs w:val="26"/>
        </w:rPr>
      </w:pPr>
    </w:p>
    <w:p w:rsidR="001549C0" w:rsidRDefault="001549C0" w:rsidP="001549C0">
      <w:pPr>
        <w:pStyle w:val="Default"/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прекратить право постоянного (бессрочного) пользования земельным участком  с кадастровым номером ______________________________ площадью ___________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с разрешенным использованием ________________________________________________, расположенным по адресу: ____________________________________________________________________________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сообщаю следующее: </w:t>
      </w:r>
    </w:p>
    <w:p w:rsidR="001549C0" w:rsidRDefault="001549C0" w:rsidP="001549C0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49C0" w:rsidRDefault="001549C0" w:rsidP="001549C0">
      <w:pPr>
        <w:pStyle w:val="Default"/>
        <w:rPr>
          <w:sz w:val="26"/>
          <w:szCs w:val="26"/>
        </w:rPr>
      </w:pPr>
    </w:p>
    <w:p w:rsidR="001549C0" w:rsidRDefault="001549C0" w:rsidP="001549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«____»_______________200__                                              _____________________ </w:t>
      </w:r>
    </w:p>
    <w:p w:rsidR="001549C0" w:rsidRDefault="001549C0" w:rsidP="001549C0">
      <w:pPr>
        <w:pStyle w:val="Defaul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(подпись)</w:t>
      </w:r>
    </w:p>
    <w:p w:rsidR="001549C0" w:rsidRDefault="001549C0" w:rsidP="001549C0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Приложение 3 к </w:t>
      </w:r>
      <w:proofErr w:type="gramStart"/>
      <w:r>
        <w:rPr>
          <w:b/>
          <w:sz w:val="26"/>
          <w:szCs w:val="26"/>
        </w:rPr>
        <w:t>административному</w:t>
      </w:r>
      <w:proofErr w:type="gramEnd"/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регламенту «Прекращение права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постоянного (бессрочного)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пользования </w:t>
      </w:r>
      <w:proofErr w:type="gramStart"/>
      <w:r>
        <w:rPr>
          <w:b/>
          <w:sz w:val="26"/>
          <w:szCs w:val="26"/>
        </w:rPr>
        <w:t>земельным</w:t>
      </w:r>
      <w:proofErr w:type="gramEnd"/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участком, </w:t>
      </w:r>
      <w:proofErr w:type="gramStart"/>
      <w:r>
        <w:rPr>
          <w:b/>
          <w:sz w:val="26"/>
          <w:szCs w:val="26"/>
        </w:rPr>
        <w:t>государственная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собственность на </w:t>
      </w:r>
      <w:proofErr w:type="gramStart"/>
      <w:r>
        <w:rPr>
          <w:b/>
          <w:sz w:val="26"/>
          <w:szCs w:val="26"/>
        </w:rPr>
        <w:t>который</w:t>
      </w:r>
      <w:proofErr w:type="gramEnd"/>
      <w:r>
        <w:rPr>
          <w:b/>
          <w:sz w:val="26"/>
          <w:szCs w:val="26"/>
        </w:rPr>
        <w:t xml:space="preserve">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не разграничена или находящегося</w:t>
      </w:r>
    </w:p>
    <w:p w:rsidR="001549C0" w:rsidRDefault="001549C0" w:rsidP="001549C0">
      <w:pPr>
        <w:pStyle w:val="Default"/>
        <w:ind w:firstLine="19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в муниципальной собственности                                                                     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 последовательности действий при прекращении постоянного (бессрочного) пользования земельным участком</w:t>
      </w:r>
    </w:p>
    <w:p w:rsidR="001549C0" w:rsidRDefault="001549C0" w:rsidP="001549C0">
      <w:pPr>
        <w:pStyle w:val="Default"/>
        <w:ind w:firstLine="540"/>
        <w:jc w:val="center"/>
        <w:rPr>
          <w:b/>
          <w:sz w:val="26"/>
          <w:szCs w:val="26"/>
        </w:rPr>
      </w:pPr>
    </w:p>
    <w:p w:rsidR="001549C0" w:rsidRDefault="001549C0" w:rsidP="001549C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118745</wp:posOffset>
                </wp:positionV>
                <wp:extent cx="5143500" cy="386080"/>
                <wp:effectExtent l="9525" t="8255" r="9525" b="571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86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0" w:rsidRDefault="001549C0" w:rsidP="001549C0">
                            <w:pPr>
                              <w:ind w:left="-108" w:right="-108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        Поступление заявления об установлении сервитута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26" type="#_x0000_t109" style="position:absolute;left:0;text-align:left;margin-left:33.45pt;margin-top:9.35pt;width:40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">
                <v:textbox>
                  <w:txbxContent>
                    <w:p w:rsidR="001549C0" w:rsidRDefault="001549C0" w:rsidP="001549C0">
                      <w:pPr>
                        <w:ind w:left="-108" w:right="-108"/>
                        <w:jc w:val="center"/>
                      </w:pPr>
                      <w:r>
                        <w:rPr>
                          <w:bCs/>
                        </w:rPr>
                        <w:t xml:space="preserve">        Поступление заявления об установлении сервитута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1024255</wp:posOffset>
                </wp:positionV>
                <wp:extent cx="4819650" cy="266700"/>
                <wp:effectExtent l="9525" t="8890" r="9525" b="101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0" w:rsidRDefault="001549C0" w:rsidP="001549C0">
                            <w:pPr>
                              <w:jc w:val="center"/>
                            </w:pPr>
                            <w:r>
                              <w:t>Прием и регистрация заявления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left:0;text-align:left;margin-left:46.95pt;margin-top:80.65pt;width:3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">
                <v:textbox>
                  <w:txbxContent>
                    <w:p w:rsidR="001549C0" w:rsidRDefault="001549C0" w:rsidP="001549C0">
                      <w:pPr>
                        <w:jc w:val="center"/>
                      </w:pPr>
                      <w:r>
                        <w:t>Прием и регистрация заявления с документами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487680</wp:posOffset>
                </wp:positionV>
                <wp:extent cx="1905" cy="170815"/>
                <wp:effectExtent l="55245" t="5715" r="5715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47.3pt;margin-top:38.4pt;width:.15pt;height:1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1268095</wp:posOffset>
                </wp:positionV>
                <wp:extent cx="0" cy="847725"/>
                <wp:effectExtent l="59690" t="5080" r="54610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7.65pt;margin-top:99.85pt;width:0;height:66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491490</wp:posOffset>
                </wp:positionV>
                <wp:extent cx="0" cy="167005"/>
                <wp:effectExtent l="57150" t="9525" r="5715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6.45pt;margin-top:38.7pt;width:0;height:13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V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600710</wp:posOffset>
                </wp:positionV>
                <wp:extent cx="2390775" cy="342900"/>
                <wp:effectExtent l="13335" t="13970" r="5715" b="508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0" w:rsidRDefault="001549C0" w:rsidP="001549C0">
                            <w:pPr>
                              <w:jc w:val="center"/>
                            </w:pPr>
                            <w:r>
                              <w:t xml:space="preserve"> Администрация поселения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36pt;margin-top:47.3pt;width:188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">
                <v:textbox>
                  <w:txbxContent>
                    <w:p w:rsidR="001549C0" w:rsidRDefault="001549C0" w:rsidP="001549C0">
                      <w:pPr>
                        <w:jc w:val="center"/>
                      </w:pPr>
                      <w:r>
                        <w:t xml:space="preserve"> Администрация поселения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635000</wp:posOffset>
                </wp:positionV>
                <wp:extent cx="1600200" cy="308610"/>
                <wp:effectExtent l="9525" t="10160" r="9525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0" w:rsidRDefault="001549C0" w:rsidP="001549C0">
                            <w:pPr>
                              <w:jc w:val="center"/>
                            </w:pPr>
                            <w:r>
                              <w:t>МБУ «МФЦ»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left:0;text-align:left;margin-left:312.45pt;margin-top:50pt;width:12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">
                <v:textbox>
                  <w:txbxContent>
                    <w:p w:rsidR="001549C0" w:rsidRDefault="001549C0" w:rsidP="001549C0">
                      <w:pPr>
                        <w:jc w:val="center"/>
                      </w:pPr>
                      <w:r>
                        <w:t>МБУ «МФЦ»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838200</wp:posOffset>
                </wp:positionV>
                <wp:extent cx="0" cy="191770"/>
                <wp:effectExtent l="57150" t="13335" r="5715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6.45pt;margin-top:66pt;width:0;height:15.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DYAIAAHUEAAAOAAAAZHJzL2Uyb0RvYy54bWysVM1uEzEQviPxDpbv6WZD2j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838200</wp:posOffset>
                </wp:positionV>
                <wp:extent cx="0" cy="209550"/>
                <wp:effectExtent l="57150" t="13335" r="5715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7.45pt;margin-top:66pt;width:0;height:16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a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48lwG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1268095</wp:posOffset>
                </wp:positionV>
                <wp:extent cx="0" cy="219075"/>
                <wp:effectExtent l="57150" t="508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6.45pt;margin-top:99.85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2qYAIAAHU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1469390</wp:posOffset>
                </wp:positionV>
                <wp:extent cx="3314700" cy="584835"/>
                <wp:effectExtent l="13335" t="6350" r="5715" b="889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9C0" w:rsidRDefault="001549C0" w:rsidP="001549C0">
                            <w:r>
                              <w:t>Направление полного пакета документов в администрацию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left:0;text-align:left;margin-left:225pt;margin-top:115.7pt;width:261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">
                <v:textbox>
                  <w:txbxContent>
                    <w:p w:rsidR="001549C0" w:rsidRDefault="001549C0" w:rsidP="001549C0">
                      <w:r>
                        <w:t>Направление полного пакета документов в администрацию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1978660</wp:posOffset>
                </wp:positionV>
                <wp:extent cx="0" cy="219075"/>
                <wp:effectExtent l="57150" t="10795" r="5715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0.95pt;margin-top:155.8pt;width:0;height:17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rR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1549C0" w:rsidRDefault="001549C0" w:rsidP="001549C0">
      <w:pPr>
        <w:ind w:firstLine="567"/>
        <w:jc w:val="center"/>
        <w:rPr>
          <w:sz w:val="26"/>
          <w:szCs w:val="26"/>
        </w:rPr>
      </w:pPr>
    </w:p>
    <w:p w:rsidR="001549C0" w:rsidRDefault="001549C0" w:rsidP="001549C0">
      <w:pPr>
        <w:ind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ind w:right="-284" w:firstLine="567"/>
        <w:jc w:val="center"/>
        <w:rPr>
          <w:sz w:val="26"/>
          <w:szCs w:val="26"/>
        </w:rPr>
      </w:pPr>
    </w:p>
    <w:p w:rsidR="001549C0" w:rsidRDefault="001549C0" w:rsidP="001549C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2931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1549C0" w:rsidTr="00545A66">
        <w:trPr>
          <w:trHeight w:val="272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0" w:rsidRDefault="001549C0" w:rsidP="00545A66">
            <w:pPr>
              <w:autoSpaceDE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Уведомление заявителя о предоставлении недостающих сведений и об устранении недостатков, предоставление недостающих сведений, устранение недостатков </w:t>
            </w:r>
          </w:p>
        </w:tc>
      </w:tr>
    </w:tbl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65405" cy="426085"/>
                <wp:effectExtent l="60960" t="10795" r="69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35pt" to="239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1549C0" w:rsidTr="00545A66">
        <w:trPr>
          <w:trHeight w:val="43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0" w:rsidRDefault="001549C0" w:rsidP="00545A66">
            <w:pPr>
              <w:autoSpaceDE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Запрос сведений в рамках межведомственного взаимодействия (при необходимости)</w:t>
            </w:r>
          </w:p>
        </w:tc>
      </w:tr>
    </w:tbl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0" cy="372110"/>
                <wp:effectExtent l="60960" t="10160" r="5334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pt" to="20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bCs/>
          <w:color w:val="000000"/>
          <w:sz w:val="26"/>
          <w:szCs w:val="26"/>
        </w:rPr>
        <w:t xml:space="preserve">                     </w:t>
      </w:r>
    </w:p>
    <w:p w:rsidR="001549C0" w:rsidRDefault="001549C0" w:rsidP="001549C0">
      <w:pPr>
        <w:autoSpaceDE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112"/>
        <w:tblW w:w="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</w:tblGrid>
      <w:tr w:rsidR="001549C0" w:rsidTr="00545A66">
        <w:trPr>
          <w:trHeight w:val="38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0" w:rsidRDefault="001549C0" w:rsidP="00545A66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Направление (выдача) Заявителю постановления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«Прекращение права постоянного (бессрочного) пользования государственная </w:t>
            </w:r>
            <w:proofErr w:type="gramStart"/>
            <w:r>
              <w:rPr>
                <w:sz w:val="26"/>
                <w:szCs w:val="26"/>
              </w:rPr>
              <w:t>собственность</w:t>
            </w:r>
            <w:proofErr w:type="gramEnd"/>
            <w:r>
              <w:rPr>
                <w:sz w:val="26"/>
                <w:szCs w:val="26"/>
              </w:rPr>
              <w:t xml:space="preserve"> на который не разграничена или находящегося в муниципальной собственности»</w:t>
            </w:r>
          </w:p>
        </w:tc>
      </w:tr>
    </w:tbl>
    <w:p w:rsidR="001549C0" w:rsidRDefault="001549C0" w:rsidP="001549C0">
      <w:pPr>
        <w:autoSpaceDE w:val="0"/>
        <w:jc w:val="center"/>
        <w:rPr>
          <w:bCs/>
          <w:color w:val="000000"/>
          <w:sz w:val="26"/>
          <w:szCs w:val="26"/>
        </w:rPr>
      </w:pPr>
    </w:p>
    <w:p w:rsidR="001549C0" w:rsidRDefault="001549C0" w:rsidP="001549C0">
      <w:pPr>
        <w:autoSpaceDE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</w:p>
    <w:p w:rsidR="001549C0" w:rsidRDefault="001549C0" w:rsidP="001549C0">
      <w:pPr>
        <w:autoSpaceDE w:val="0"/>
        <w:rPr>
          <w:bCs/>
          <w:color w:val="000000"/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rPr>
          <w:sz w:val="26"/>
          <w:szCs w:val="26"/>
        </w:rPr>
      </w:pPr>
    </w:p>
    <w:p w:rsidR="001549C0" w:rsidRDefault="001549C0" w:rsidP="001549C0">
      <w:pPr>
        <w:pStyle w:val="Default"/>
        <w:ind w:firstLine="540"/>
        <w:rPr>
          <w:sz w:val="26"/>
          <w:szCs w:val="26"/>
        </w:rPr>
      </w:pPr>
    </w:p>
    <w:p w:rsidR="001549C0" w:rsidRDefault="001549C0" w:rsidP="001549C0">
      <w:pPr>
        <w:pStyle w:val="Default"/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3D27"/>
    <w:multiLevelType w:val="singleLevel"/>
    <w:tmpl w:val="A246E4F6"/>
    <w:lvl w:ilvl="0">
      <w:start w:val="7"/>
      <w:numFmt w:val="decimal"/>
      <w:lvlText w:val="2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15"/>
    <w:rsid w:val="000F0313"/>
    <w:rsid w:val="001549C0"/>
    <w:rsid w:val="00C65FD6"/>
    <w:rsid w:val="00F11715"/>
    <w:rsid w:val="00F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C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9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549C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C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1549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549C0"/>
    <w:pPr>
      <w:spacing w:before="100" w:beforeAutospacing="1" w:after="100" w:afterAutospacing="1"/>
    </w:pPr>
  </w:style>
  <w:style w:type="paragraph" w:customStyle="1" w:styleId="Default">
    <w:name w:val="Default"/>
    <w:rsid w:val="00154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549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549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549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5">
    <w:name w:val="No Spacing"/>
    <w:qFormat/>
    <w:rsid w:val="001549C0"/>
    <w:rPr>
      <w:rFonts w:eastAsia="Times New Roman"/>
      <w:sz w:val="22"/>
      <w:szCs w:val="22"/>
      <w:lang w:eastAsia="ru-RU"/>
    </w:rPr>
  </w:style>
  <w:style w:type="paragraph" w:customStyle="1" w:styleId="Style3">
    <w:name w:val="Style3"/>
    <w:basedOn w:val="a"/>
    <w:rsid w:val="001549C0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paragraph" w:customStyle="1" w:styleId="Style13">
    <w:name w:val="Style13"/>
    <w:basedOn w:val="a"/>
    <w:rsid w:val="001549C0"/>
    <w:pPr>
      <w:widowControl w:val="0"/>
      <w:autoSpaceDE w:val="0"/>
      <w:autoSpaceDN w:val="0"/>
      <w:adjustRightInd w:val="0"/>
      <w:spacing w:line="221" w:lineRule="exact"/>
      <w:ind w:firstLine="394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1549C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rsid w:val="001549C0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rsid w:val="001549C0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nhideWhenUsed/>
    <w:rsid w:val="001549C0"/>
    <w:rPr>
      <w:color w:val="000080"/>
      <w:u w:val="single"/>
    </w:rPr>
  </w:style>
  <w:style w:type="character" w:customStyle="1" w:styleId="FontStyle66">
    <w:name w:val="Font Style66"/>
    <w:rsid w:val="001549C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C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9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549C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C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1549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1549C0"/>
    <w:pPr>
      <w:spacing w:before="100" w:beforeAutospacing="1" w:after="100" w:afterAutospacing="1"/>
    </w:pPr>
  </w:style>
  <w:style w:type="paragraph" w:customStyle="1" w:styleId="Default">
    <w:name w:val="Default"/>
    <w:rsid w:val="00154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549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549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1549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5">
    <w:name w:val="No Spacing"/>
    <w:qFormat/>
    <w:rsid w:val="001549C0"/>
    <w:rPr>
      <w:rFonts w:eastAsia="Times New Roman"/>
      <w:sz w:val="22"/>
      <w:szCs w:val="22"/>
      <w:lang w:eastAsia="ru-RU"/>
    </w:rPr>
  </w:style>
  <w:style w:type="paragraph" w:customStyle="1" w:styleId="Style3">
    <w:name w:val="Style3"/>
    <w:basedOn w:val="a"/>
    <w:rsid w:val="001549C0"/>
    <w:pPr>
      <w:widowControl w:val="0"/>
      <w:autoSpaceDE w:val="0"/>
      <w:autoSpaceDN w:val="0"/>
      <w:adjustRightInd w:val="0"/>
      <w:spacing w:line="216" w:lineRule="exact"/>
      <w:ind w:firstLine="384"/>
      <w:jc w:val="both"/>
    </w:pPr>
    <w:rPr>
      <w:rFonts w:ascii="Arial Narrow" w:eastAsia="Times New Roman" w:hAnsi="Arial Narrow"/>
    </w:rPr>
  </w:style>
  <w:style w:type="paragraph" w:customStyle="1" w:styleId="Style13">
    <w:name w:val="Style13"/>
    <w:basedOn w:val="a"/>
    <w:rsid w:val="001549C0"/>
    <w:pPr>
      <w:widowControl w:val="0"/>
      <w:autoSpaceDE w:val="0"/>
      <w:autoSpaceDN w:val="0"/>
      <w:adjustRightInd w:val="0"/>
      <w:spacing w:line="221" w:lineRule="exact"/>
      <w:ind w:firstLine="394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1549C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rsid w:val="001549C0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rsid w:val="001549C0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4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nhideWhenUsed/>
    <w:rsid w:val="001549C0"/>
    <w:rPr>
      <w:color w:val="000080"/>
      <w:u w:val="single"/>
    </w:rPr>
  </w:style>
  <w:style w:type="character" w:customStyle="1" w:styleId="FontStyle66">
    <w:name w:val="Font Style66"/>
    <w:rsid w:val="001549C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2015-06-23T11:10:00Z</cp:lastPrinted>
  <dcterms:created xsi:type="dcterms:W3CDTF">2015-06-17T11:20:00Z</dcterms:created>
  <dcterms:modified xsi:type="dcterms:W3CDTF">2015-06-23T11:11:00Z</dcterms:modified>
</cp:coreProperties>
</file>