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350" w:rsidRDefault="00641350" w:rsidP="00641350">
      <w:pPr>
        <w:rPr>
          <w:b/>
        </w:rPr>
      </w:pPr>
    </w:p>
    <w:p w:rsidR="00641350" w:rsidRPr="00EE572D" w:rsidRDefault="00641350" w:rsidP="00641350">
      <w:pPr>
        <w:tabs>
          <w:tab w:val="center" w:pos="4960"/>
          <w:tab w:val="left" w:pos="8364"/>
          <w:tab w:val="left" w:pos="8685"/>
        </w:tabs>
      </w:pPr>
      <w:r>
        <w:t xml:space="preserve">                                                        </w:t>
      </w:r>
      <w:r w:rsidRPr="00EE572D">
        <w:t>РОССИЙСКАЯ ФЕДЕРАЦИЯ</w:t>
      </w:r>
      <w:r>
        <w:tab/>
      </w:r>
      <w:r>
        <w:tab/>
      </w:r>
    </w:p>
    <w:p w:rsidR="00641350" w:rsidRPr="00EE572D" w:rsidRDefault="00641350" w:rsidP="00641350">
      <w:pPr>
        <w:tabs>
          <w:tab w:val="center" w:pos="4960"/>
          <w:tab w:val="left" w:pos="8364"/>
        </w:tabs>
      </w:pPr>
      <w:r>
        <w:tab/>
      </w:r>
      <w:r w:rsidRPr="00EE572D">
        <w:t>ВОЛГОГРАДСКАЯ ОБЛАСТЬ</w:t>
      </w:r>
    </w:p>
    <w:p w:rsidR="00641350" w:rsidRPr="00EE572D" w:rsidRDefault="00641350" w:rsidP="00641350">
      <w:pPr>
        <w:tabs>
          <w:tab w:val="left" w:pos="8364"/>
        </w:tabs>
        <w:jc w:val="center"/>
      </w:pPr>
      <w:r w:rsidRPr="00EE572D">
        <w:t>ПАЛЛАСОВСКИЙ МУНИЦИПАЛЬНЫЙ РАЙОН</w:t>
      </w:r>
    </w:p>
    <w:p w:rsidR="00641350" w:rsidRPr="00EE572D" w:rsidRDefault="00641350" w:rsidP="00641350">
      <w:pPr>
        <w:pBdr>
          <w:bottom w:val="single" w:sz="12" w:space="1" w:color="auto"/>
        </w:pBdr>
        <w:tabs>
          <w:tab w:val="left" w:pos="8364"/>
        </w:tabs>
        <w:jc w:val="center"/>
        <w:rPr>
          <w:b/>
          <w:bCs/>
        </w:rPr>
      </w:pPr>
      <w:r w:rsidRPr="00EE572D">
        <w:rPr>
          <w:b/>
          <w:bCs/>
        </w:rPr>
        <w:t xml:space="preserve">АДМИНИСТРАЦИЯ </w:t>
      </w:r>
      <w:r>
        <w:rPr>
          <w:b/>
          <w:bCs/>
        </w:rPr>
        <w:t>ГОНЧАРОВСКОГО</w:t>
      </w:r>
      <w:r w:rsidRPr="00EE572D">
        <w:rPr>
          <w:b/>
          <w:bCs/>
        </w:rPr>
        <w:t xml:space="preserve"> СЕЛЬСКОГО ПОСЕЛЕНИЯ</w:t>
      </w: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  <w:jc w:val="center"/>
        <w:rPr>
          <w:b/>
          <w:bCs/>
        </w:rPr>
      </w:pPr>
      <w:r w:rsidRPr="00EE572D">
        <w:rPr>
          <w:b/>
          <w:bCs/>
        </w:rPr>
        <w:t xml:space="preserve"> </w:t>
      </w:r>
      <w:proofErr w:type="gramStart"/>
      <w:r w:rsidRPr="00EE572D">
        <w:rPr>
          <w:b/>
          <w:bCs/>
        </w:rPr>
        <w:t>П</w:t>
      </w:r>
      <w:proofErr w:type="gramEnd"/>
      <w:r w:rsidRPr="00EE572D">
        <w:rPr>
          <w:b/>
          <w:bCs/>
        </w:rPr>
        <w:t xml:space="preserve"> О С Т А Н О В Л Е Н И Е</w:t>
      </w: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</w:pPr>
      <w:r w:rsidRPr="00EE572D">
        <w:t>«</w:t>
      </w:r>
      <w:r>
        <w:t xml:space="preserve">21» сентября  </w:t>
      </w:r>
      <w:r w:rsidRPr="00EE572D">
        <w:t xml:space="preserve">2010г.                                                        </w:t>
      </w:r>
      <w:r>
        <w:t xml:space="preserve">                        </w:t>
      </w:r>
      <w:r w:rsidRPr="00EE572D">
        <w:t>№</w:t>
      </w:r>
      <w:r>
        <w:t xml:space="preserve"> 74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«Об утверждении Положения </w:t>
      </w: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>«О комиссии по соблюдению требований</w:t>
      </w: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к служебному поведению </w:t>
      </w:r>
      <w:proofErr w:type="gramStart"/>
      <w:r w:rsidRPr="00EE572D">
        <w:rPr>
          <w:b/>
          <w:bCs/>
        </w:rPr>
        <w:t>муниципальных</w:t>
      </w:r>
      <w:proofErr w:type="gramEnd"/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служащих Администрации </w:t>
      </w:r>
      <w:r>
        <w:rPr>
          <w:b/>
          <w:bCs/>
        </w:rPr>
        <w:t>Гончаровского</w:t>
      </w: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 сельского поселения и урегулированию конфликта интересов»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  <w:r>
        <w:t xml:space="preserve">             </w:t>
      </w:r>
      <w:r w:rsidRPr="00EE572D">
        <w:t>Руководствуясь Федеральным законом от 2 марта 2007 года № 25-ФЗ «О муниципальной службе в РФ», Федеральным законом от 25 декабря 2008 г. N 273-ФЗ "О противодействии коррупции", Указом Президента РФ от 1 июля 2010 года «О комиссиях по соблюдению требований к служебному поведению федеральных государственных служащих и урегулированию конфликта интересов»,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  <w:jc w:val="center"/>
        <w:rPr>
          <w:b/>
          <w:bCs/>
        </w:rPr>
      </w:pPr>
      <w:proofErr w:type="gramStart"/>
      <w:r w:rsidRPr="00EE572D">
        <w:rPr>
          <w:b/>
          <w:bCs/>
        </w:rPr>
        <w:t>П</w:t>
      </w:r>
      <w:proofErr w:type="gramEnd"/>
      <w:r w:rsidRPr="00EE572D">
        <w:rPr>
          <w:b/>
          <w:bCs/>
        </w:rPr>
        <w:t xml:space="preserve"> О С Т А Н О В Л Я Ю:</w:t>
      </w:r>
    </w:p>
    <w:p w:rsidR="00641350" w:rsidRPr="00EE572D" w:rsidRDefault="00641350" w:rsidP="00641350">
      <w:pPr>
        <w:tabs>
          <w:tab w:val="left" w:pos="8364"/>
        </w:tabs>
        <w:jc w:val="center"/>
      </w:pPr>
    </w:p>
    <w:p w:rsidR="00641350" w:rsidRPr="00EE572D" w:rsidRDefault="00641350" w:rsidP="00641350">
      <w:pPr>
        <w:tabs>
          <w:tab w:val="left" w:pos="8364"/>
        </w:tabs>
      </w:pPr>
      <w:r>
        <w:t xml:space="preserve">            </w:t>
      </w:r>
      <w:r w:rsidRPr="00EE572D">
        <w:t xml:space="preserve">1. Утвердить Положение «О комиссии по соблюдению требований к служебному поведению муниципальных служащих Администрации </w:t>
      </w:r>
      <w:r>
        <w:t>Гончаровского</w:t>
      </w:r>
      <w:r w:rsidRPr="00EE572D">
        <w:t xml:space="preserve"> сельского поселения и урегулированию конфликта интересов» </w:t>
      </w:r>
      <w:proofErr w:type="gramStart"/>
      <w:r w:rsidRPr="00EE572D">
        <w:t>согласно приложения</w:t>
      </w:r>
      <w:proofErr w:type="gramEnd"/>
      <w:r w:rsidRPr="00EE572D">
        <w:t xml:space="preserve"> №1.</w:t>
      </w:r>
    </w:p>
    <w:p w:rsidR="00641350" w:rsidRPr="00EE572D" w:rsidRDefault="00641350" w:rsidP="00641350">
      <w:pPr>
        <w:tabs>
          <w:tab w:val="left" w:pos="8364"/>
        </w:tabs>
      </w:pPr>
      <w:r>
        <w:t xml:space="preserve">           </w:t>
      </w:r>
      <w:r w:rsidRPr="00EE572D">
        <w:t>2. Настоящее постановление вступает в силу с момента официального опубликования (обнародования).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Глава </w:t>
      </w:r>
      <w:r>
        <w:rPr>
          <w:b/>
          <w:bCs/>
        </w:rPr>
        <w:t>Гончаровского</w:t>
      </w:r>
      <w:r w:rsidRPr="00EE572D">
        <w:rPr>
          <w:b/>
          <w:bCs/>
        </w:rPr>
        <w:t xml:space="preserve"> сельского поселения     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  <w:r>
        <w:rPr>
          <w:b/>
          <w:bCs/>
        </w:rPr>
        <w:t xml:space="preserve"> 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pStyle w:val="1"/>
        <w:tabs>
          <w:tab w:val="left" w:pos="8364"/>
        </w:tabs>
        <w:rPr>
          <w:rFonts w:ascii="Times New Roman" w:hAnsi="Times New Roman" w:cs="Times New Roman"/>
          <w:color w:val="auto"/>
        </w:rPr>
      </w:pPr>
    </w:p>
    <w:p w:rsidR="00641350" w:rsidRPr="00EE572D" w:rsidRDefault="00641350" w:rsidP="00641350">
      <w:pPr>
        <w:pStyle w:val="1"/>
        <w:tabs>
          <w:tab w:val="left" w:pos="8364"/>
        </w:tabs>
        <w:rPr>
          <w:rFonts w:ascii="Times New Roman" w:hAnsi="Times New Roman" w:cs="Times New Roman"/>
          <w:color w:val="auto"/>
        </w:rPr>
      </w:pPr>
    </w:p>
    <w:p w:rsidR="00641350" w:rsidRDefault="00641350" w:rsidP="00641350">
      <w:pPr>
        <w:rPr>
          <w:b/>
          <w:bCs/>
        </w:rPr>
      </w:pPr>
    </w:p>
    <w:p w:rsidR="00641350" w:rsidRDefault="00641350" w:rsidP="00641350">
      <w:pPr>
        <w:rPr>
          <w:b/>
          <w:bCs/>
        </w:rPr>
      </w:pPr>
    </w:p>
    <w:p w:rsidR="00641350" w:rsidRDefault="00641350" w:rsidP="00641350">
      <w:pPr>
        <w:rPr>
          <w:b/>
          <w:bCs/>
        </w:rPr>
      </w:pPr>
    </w:p>
    <w:p w:rsidR="00641350" w:rsidRDefault="00641350" w:rsidP="00641350">
      <w:pPr>
        <w:rPr>
          <w:b/>
          <w:bCs/>
        </w:rPr>
      </w:pPr>
    </w:p>
    <w:p w:rsidR="00641350" w:rsidRPr="00EE572D" w:rsidRDefault="00641350" w:rsidP="00641350">
      <w:pPr>
        <w:ind w:left="1440"/>
        <w:rPr>
          <w:sz w:val="20"/>
          <w:szCs w:val="20"/>
        </w:rPr>
      </w:pPr>
      <w:r>
        <w:lastRenderedPageBreak/>
        <w:t xml:space="preserve">                                                                        </w:t>
      </w:r>
      <w:r w:rsidRPr="00EE572D">
        <w:rPr>
          <w:sz w:val="20"/>
          <w:szCs w:val="20"/>
        </w:rPr>
        <w:t>Приложение №1</w:t>
      </w:r>
    </w:p>
    <w:p w:rsidR="00641350" w:rsidRPr="00EE572D" w:rsidRDefault="00641350" w:rsidP="00641350">
      <w:pPr>
        <w:ind w:left="5760"/>
        <w:rPr>
          <w:sz w:val="20"/>
          <w:szCs w:val="20"/>
        </w:rPr>
      </w:pPr>
      <w:r w:rsidRPr="00EE572D">
        <w:rPr>
          <w:sz w:val="20"/>
          <w:szCs w:val="20"/>
        </w:rPr>
        <w:t>к постановлению №__ от «__»__________2010г.</w:t>
      </w:r>
    </w:p>
    <w:p w:rsidR="00641350" w:rsidRPr="00EE572D" w:rsidRDefault="00641350" w:rsidP="00641350">
      <w:pPr>
        <w:pStyle w:val="1"/>
        <w:tabs>
          <w:tab w:val="left" w:pos="8364"/>
        </w:tabs>
        <w:ind w:left="1440"/>
        <w:rPr>
          <w:rFonts w:ascii="Times New Roman" w:hAnsi="Times New Roman" w:cs="Times New Roman"/>
          <w:color w:val="auto"/>
        </w:rPr>
      </w:pPr>
    </w:p>
    <w:p w:rsidR="00641350" w:rsidRPr="00EE572D" w:rsidRDefault="00641350" w:rsidP="00641350">
      <w:pPr>
        <w:pStyle w:val="1"/>
        <w:tabs>
          <w:tab w:val="left" w:pos="8364"/>
        </w:tabs>
        <w:rPr>
          <w:rFonts w:ascii="Times New Roman" w:hAnsi="Times New Roman" w:cs="Times New Roman"/>
          <w:color w:val="auto"/>
        </w:rPr>
      </w:pPr>
    </w:p>
    <w:p w:rsidR="00641350" w:rsidRPr="00EE572D" w:rsidRDefault="00641350" w:rsidP="00641350">
      <w:pPr>
        <w:pStyle w:val="1"/>
        <w:tabs>
          <w:tab w:val="left" w:pos="8364"/>
        </w:tabs>
        <w:rPr>
          <w:rFonts w:ascii="Times New Roman" w:hAnsi="Times New Roman" w:cs="Times New Roman"/>
          <w:color w:val="auto"/>
        </w:rPr>
      </w:pPr>
      <w:r w:rsidRPr="00EE572D">
        <w:rPr>
          <w:rFonts w:ascii="Times New Roman" w:hAnsi="Times New Roman" w:cs="Times New Roman"/>
          <w:color w:val="auto"/>
        </w:rPr>
        <w:t>Положение</w:t>
      </w:r>
      <w:r w:rsidRPr="00EE572D">
        <w:rPr>
          <w:rFonts w:ascii="Times New Roman" w:hAnsi="Times New Roman" w:cs="Times New Roman"/>
          <w:color w:val="auto"/>
        </w:rPr>
        <w:br/>
        <w:t xml:space="preserve">о комиссии по соблюдению требований к служебному поведению муниципальных служащих Администрации </w:t>
      </w:r>
      <w:r>
        <w:rPr>
          <w:rFonts w:ascii="Times New Roman" w:hAnsi="Times New Roman" w:cs="Times New Roman"/>
          <w:color w:val="auto"/>
        </w:rPr>
        <w:t>Гончаровского</w:t>
      </w:r>
      <w:r w:rsidRPr="00EE572D">
        <w:rPr>
          <w:rFonts w:ascii="Times New Roman" w:hAnsi="Times New Roman" w:cs="Times New Roman"/>
          <w:color w:val="auto"/>
        </w:rPr>
        <w:t xml:space="preserve"> сельского поселения и урегулированию конфликта интересов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  <w:r w:rsidRPr="00EE572D">
        <w:t xml:space="preserve">1. </w:t>
      </w:r>
      <w:proofErr w:type="gramStart"/>
      <w:r w:rsidRPr="00EE572D">
        <w:t>Настоящим Положением в соответствии с требованиями Федерального закона от 2 марта 2007 года № 25-ФЗ «О муниципальной службе в РФ», Федеральным законом от 25 декабря 2008 г. N 273-ФЗ "О противодействии коррупции", Указом Президента РФ от 1 июля 2010 года «О комиссиях по соблюдению требований к служебному поведению федеральных государственных служащих и урегулированию конфликта интересов»  определяется порядок образования и деятельности комиссии</w:t>
      </w:r>
      <w:proofErr w:type="gramEnd"/>
      <w:r w:rsidRPr="00EE572D">
        <w:t xml:space="preserve"> по соблюдению требований к служебному поведению муниципальных служащих Администрации </w:t>
      </w:r>
      <w:r>
        <w:t>Гончаровского</w:t>
      </w:r>
      <w:r w:rsidRPr="00EE572D">
        <w:t xml:space="preserve"> сельского поселения и урегулированию конфликта интересов (далее - комиссия), образуемой в Администрации </w:t>
      </w:r>
      <w:r>
        <w:t>Гончаровского</w:t>
      </w:r>
      <w:r w:rsidRPr="00EE572D">
        <w:t xml:space="preserve"> сельского поселения (далее – Администрации).  </w:t>
      </w:r>
    </w:p>
    <w:p w:rsidR="00641350" w:rsidRPr="00EE572D" w:rsidRDefault="00641350" w:rsidP="00641350">
      <w:r w:rsidRPr="00EE572D">
        <w:t>2. Комиссия в своей деятельности руководствуются Конституцией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законами и правовыми законами и правовыми актами Волгоградской области, настоящим Положением.</w:t>
      </w:r>
    </w:p>
    <w:p w:rsidR="00641350" w:rsidRPr="00EE572D" w:rsidRDefault="00641350" w:rsidP="00641350">
      <w:pPr>
        <w:tabs>
          <w:tab w:val="left" w:pos="8364"/>
        </w:tabs>
      </w:pPr>
      <w:r w:rsidRPr="00EE572D">
        <w:t xml:space="preserve"> </w:t>
      </w:r>
      <w:bookmarkStart w:id="0" w:name="sub_10003"/>
      <w:r w:rsidRPr="00EE572D">
        <w:t>3. Основной задачей комиссий является:</w:t>
      </w:r>
    </w:p>
    <w:p w:rsidR="00641350" w:rsidRPr="00EE572D" w:rsidRDefault="00641350" w:rsidP="00641350">
      <w:pPr>
        <w:tabs>
          <w:tab w:val="left" w:pos="8364"/>
        </w:tabs>
      </w:pPr>
      <w:bookmarkStart w:id="1" w:name="sub_10031"/>
      <w:bookmarkEnd w:id="0"/>
      <w:r w:rsidRPr="00EE572D">
        <w:t xml:space="preserve">а)  обеспечение соблюдения муниципальными служащими Администрации </w:t>
      </w:r>
      <w:r>
        <w:t>Гончаровского</w:t>
      </w:r>
      <w:r w:rsidRPr="00EE572D">
        <w:t xml:space="preserve"> сельского поселения  (далее - муниципальными служащими)  ограничений и запретов, требований о предотвращении или урегулировании конфликта интересов;</w:t>
      </w:r>
    </w:p>
    <w:p w:rsidR="00641350" w:rsidRPr="00EE572D" w:rsidRDefault="00641350" w:rsidP="00641350">
      <w:pPr>
        <w:tabs>
          <w:tab w:val="left" w:pos="8364"/>
        </w:tabs>
      </w:pPr>
      <w:r w:rsidRPr="00EE572D">
        <w:t>б)  обеспечение исполнения ими обязанностей, установленных Федеральным законом от 25 декабря 2008 г. N 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</w:p>
    <w:p w:rsidR="00641350" w:rsidRPr="00EE572D" w:rsidRDefault="00641350" w:rsidP="00641350">
      <w:pPr>
        <w:tabs>
          <w:tab w:val="left" w:pos="8364"/>
        </w:tabs>
      </w:pPr>
      <w:bookmarkStart w:id="2" w:name="sub_10032"/>
      <w:bookmarkEnd w:id="1"/>
      <w:r w:rsidRPr="00EE572D">
        <w:t xml:space="preserve">б)  осуществление в органе местного самоуправления – Администрации </w:t>
      </w:r>
      <w:r>
        <w:t>Гончаровского</w:t>
      </w:r>
      <w:r w:rsidRPr="00EE572D">
        <w:t xml:space="preserve"> сельского поселения  мер по предупреждению коррупции.</w:t>
      </w:r>
    </w:p>
    <w:p w:rsidR="00641350" w:rsidRPr="00EE572D" w:rsidRDefault="00641350" w:rsidP="00641350">
      <w:bookmarkStart w:id="3" w:name="sub_10004"/>
      <w:bookmarkEnd w:id="2"/>
      <w:r w:rsidRPr="00EE572D">
        <w:t xml:space="preserve">4. Комиссия, образуемая в Администрации </w:t>
      </w:r>
      <w:r>
        <w:t>Гончаровского</w:t>
      </w:r>
      <w:r w:rsidRPr="00EE572D">
        <w:t xml:space="preserve"> сельского поселения,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служащих.</w:t>
      </w:r>
    </w:p>
    <w:p w:rsidR="00641350" w:rsidRPr="00EE572D" w:rsidRDefault="00641350" w:rsidP="00641350">
      <w:pPr>
        <w:tabs>
          <w:tab w:val="left" w:pos="8364"/>
        </w:tabs>
      </w:pPr>
      <w:bookmarkStart w:id="4" w:name="sub_1007"/>
      <w:bookmarkEnd w:id="3"/>
    </w:p>
    <w:p w:rsidR="00641350" w:rsidRPr="00EE572D" w:rsidRDefault="00641350" w:rsidP="00641350">
      <w:pPr>
        <w:pStyle w:val="1"/>
        <w:rPr>
          <w:rFonts w:ascii="Times New Roman" w:hAnsi="Times New Roman" w:cs="Times New Roman"/>
          <w:color w:val="auto"/>
        </w:rPr>
      </w:pPr>
      <w:r w:rsidRPr="00EE572D">
        <w:rPr>
          <w:rFonts w:ascii="Times New Roman" w:hAnsi="Times New Roman" w:cs="Times New Roman"/>
          <w:color w:val="auto"/>
        </w:rPr>
        <w:t>II. Порядок образования комиссии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r w:rsidRPr="00EE572D">
        <w:t xml:space="preserve">5. Комиссия образуется распоряжением Главы </w:t>
      </w:r>
      <w:r>
        <w:t>Гончаровского</w:t>
      </w:r>
      <w:r w:rsidRPr="00EE572D">
        <w:t xml:space="preserve"> сельского поселения. Указанным актом определяется состав комиссии.</w:t>
      </w:r>
    </w:p>
    <w:p w:rsidR="00641350" w:rsidRPr="00EE572D" w:rsidRDefault="00641350" w:rsidP="00641350">
      <w:pPr>
        <w:tabs>
          <w:tab w:val="left" w:pos="8364"/>
        </w:tabs>
      </w:pPr>
      <w:r w:rsidRPr="00EE572D">
        <w:t xml:space="preserve"> </w:t>
      </w:r>
      <w:bookmarkEnd w:id="4"/>
      <w:r w:rsidRPr="00EE572D">
        <w:t xml:space="preserve">6. В состав комиссии входят председатель комиссии, его заместитель, назначаемый Главой </w:t>
      </w:r>
      <w:r>
        <w:t>Гончаровского</w:t>
      </w:r>
      <w:r w:rsidRPr="00EE572D">
        <w:t xml:space="preserve"> сельского поселения из числа членов комиссии,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641350" w:rsidRPr="00EE572D" w:rsidRDefault="00641350" w:rsidP="00641350">
      <w:pPr>
        <w:tabs>
          <w:tab w:val="left" w:pos="8364"/>
        </w:tabs>
      </w:pPr>
      <w:bookmarkStart w:id="5" w:name="sub_1008"/>
      <w:r w:rsidRPr="00EE572D">
        <w:t>7. В состав комиссии входят:</w:t>
      </w:r>
    </w:p>
    <w:p w:rsidR="00641350" w:rsidRPr="00EE572D" w:rsidRDefault="00641350" w:rsidP="00641350">
      <w:bookmarkStart w:id="6" w:name="sub_1061"/>
      <w:bookmarkStart w:id="7" w:name="sub_1009"/>
      <w:bookmarkEnd w:id="5"/>
      <w:r w:rsidRPr="00EE572D">
        <w:t xml:space="preserve">а) Глава </w:t>
      </w:r>
      <w:r>
        <w:t>Гончаровского</w:t>
      </w:r>
      <w:r w:rsidRPr="00EE572D">
        <w:t xml:space="preserve"> сельского поселения;</w:t>
      </w:r>
    </w:p>
    <w:p w:rsidR="00641350" w:rsidRPr="00EE572D" w:rsidRDefault="00641350" w:rsidP="00641350">
      <w:r w:rsidRPr="00EE572D">
        <w:t xml:space="preserve">б) Заместитель главы </w:t>
      </w:r>
      <w:r>
        <w:t>Гончаровского</w:t>
      </w:r>
      <w:r w:rsidRPr="00EE572D">
        <w:t xml:space="preserve"> сельского поселения; </w:t>
      </w:r>
      <w:bookmarkStart w:id="8" w:name="sub_1062"/>
      <w:bookmarkEnd w:id="6"/>
    </w:p>
    <w:p w:rsidR="00641350" w:rsidRPr="00EE572D" w:rsidRDefault="00641350" w:rsidP="00641350">
      <w:r w:rsidRPr="00EE572D">
        <w:lastRenderedPageBreak/>
        <w:t xml:space="preserve">в) муниципальные служащие Администрации </w:t>
      </w:r>
      <w:r>
        <w:t>Гончаровского</w:t>
      </w:r>
      <w:r w:rsidRPr="00EE572D">
        <w:t xml:space="preserve"> сельского поселения, за исключением  муниципального служащего, в отношении которого рассматривается вопрос о соблюдении требований к служебному поведению или об урегулировании конфликта интересов;</w:t>
      </w:r>
    </w:p>
    <w:p w:rsidR="00641350" w:rsidRPr="00EE572D" w:rsidRDefault="00641350" w:rsidP="00641350">
      <w:bookmarkStart w:id="9" w:name="sub_1063"/>
      <w:bookmarkEnd w:id="8"/>
      <w:r w:rsidRPr="00EE572D">
        <w:t xml:space="preserve">г) специалист ответственный за кадровую работу в Администрации </w:t>
      </w:r>
      <w:r>
        <w:t>Гончаровского</w:t>
      </w:r>
      <w:r w:rsidRPr="00EE572D">
        <w:t xml:space="preserve"> сельского поселения;</w:t>
      </w:r>
    </w:p>
    <w:p w:rsidR="00641350" w:rsidRPr="00EE572D" w:rsidRDefault="00641350" w:rsidP="00641350">
      <w:bookmarkStart w:id="10" w:name="sub_1064"/>
      <w:bookmarkEnd w:id="9"/>
      <w:r w:rsidRPr="00EE572D">
        <w:t xml:space="preserve">д) при необходимости - представители образовательных учреждений, других организаций, приглашаемые Главой </w:t>
      </w:r>
      <w:r>
        <w:t>Гончаровского</w:t>
      </w:r>
      <w:r w:rsidRPr="00EE572D">
        <w:t xml:space="preserve"> сельского поселения в качестве независимых экспертов - специалистов по вопросам, связанным с муниципальной службой, без указания персональных данных экспертов.</w:t>
      </w:r>
    </w:p>
    <w:p w:rsidR="00641350" w:rsidRPr="00EE572D" w:rsidRDefault="00641350" w:rsidP="00641350">
      <w:bookmarkStart w:id="11" w:name="sub_107"/>
      <w:bookmarkEnd w:id="10"/>
      <w:r w:rsidRPr="00EE572D">
        <w:t>8. В случае привлечения независимых экспертов их число должно составлять не менее одной четвертой от общего числа членов комиссии.</w:t>
      </w:r>
    </w:p>
    <w:p w:rsidR="00641350" w:rsidRPr="00EE572D" w:rsidRDefault="00641350" w:rsidP="00641350">
      <w:bookmarkStart w:id="12" w:name="sub_108"/>
      <w:bookmarkEnd w:id="11"/>
      <w:r w:rsidRPr="00EE572D">
        <w:t>9. Состав комиссии формируется таким образом, чтобы была исключена возможность возникновения конфликта интересов, который мог бы повлиять на принимаемые комиссией решения.</w:t>
      </w:r>
    </w:p>
    <w:p w:rsidR="00641350" w:rsidRPr="00EE572D" w:rsidRDefault="00641350" w:rsidP="00641350">
      <w:bookmarkStart w:id="13" w:name="sub_109"/>
      <w:bookmarkEnd w:id="12"/>
      <w:r w:rsidRPr="00EE572D">
        <w:t>9. Комиссия состоит из председателя, заместителя председателя, секретаря и членов комиссии. Все члены комиссии при принятии решений обладают равными правами.</w:t>
      </w:r>
    </w:p>
    <w:bookmarkEnd w:id="13"/>
    <w:p w:rsidR="00641350" w:rsidRPr="00EE572D" w:rsidRDefault="00641350" w:rsidP="00641350">
      <w:pPr>
        <w:pStyle w:val="1"/>
        <w:rPr>
          <w:rFonts w:ascii="Times New Roman" w:hAnsi="Times New Roman" w:cs="Times New Roman"/>
          <w:color w:val="auto"/>
        </w:rPr>
      </w:pPr>
    </w:p>
    <w:p w:rsidR="00641350" w:rsidRPr="00EE572D" w:rsidRDefault="00641350" w:rsidP="00641350">
      <w:pPr>
        <w:pStyle w:val="1"/>
        <w:rPr>
          <w:rFonts w:ascii="Times New Roman" w:hAnsi="Times New Roman" w:cs="Times New Roman"/>
          <w:color w:val="auto"/>
        </w:rPr>
      </w:pPr>
      <w:r w:rsidRPr="00EE572D">
        <w:rPr>
          <w:rFonts w:ascii="Times New Roman" w:hAnsi="Times New Roman" w:cs="Times New Roman"/>
          <w:color w:val="auto"/>
        </w:rPr>
        <w:t>III. Порядок включения в состав комиссии независимых экспертов</w:t>
      </w:r>
    </w:p>
    <w:p w:rsidR="00641350" w:rsidRPr="00EE572D" w:rsidRDefault="00641350" w:rsidP="00641350">
      <w:r w:rsidRPr="00EE572D">
        <w:t xml:space="preserve">10. При необходимости Глава </w:t>
      </w:r>
      <w:r>
        <w:t>Гончаровского</w:t>
      </w:r>
      <w:r w:rsidRPr="00EE572D">
        <w:t xml:space="preserve"> сельского поселения направляет в соответствующее образовательное учреждение, другие организации запрос о приглашении в состав комиссии независимых экспертов - специалистов по вопросам, связанным с муниципальной службой, с указанием числа таких экспертов, определяемого в соответствии с </w:t>
      </w:r>
      <w:hyperlink w:anchor="sub_107" w:history="1">
        <w:r w:rsidRPr="00EE572D">
          <w:rPr>
            <w:rStyle w:val="a4"/>
          </w:rPr>
          <w:t>пунктом 7</w:t>
        </w:r>
      </w:hyperlink>
      <w:r w:rsidRPr="00EE572D">
        <w:rPr>
          <w:b/>
          <w:bCs/>
        </w:rPr>
        <w:t xml:space="preserve"> </w:t>
      </w:r>
      <w:r w:rsidRPr="00EE572D">
        <w:t>настоящего Положения. Запрос направляется без указания персональных данных экспертов.</w:t>
      </w:r>
    </w:p>
    <w:p w:rsidR="00641350" w:rsidRPr="00EE572D" w:rsidRDefault="00641350" w:rsidP="00641350">
      <w:bookmarkStart w:id="14" w:name="sub_111"/>
      <w:r w:rsidRPr="00EE572D">
        <w:t>11. Независимыми экспертами в составе комиссии могут быть работающие в образовательных учреждениях, других организациях граждане Российской Федерации.</w:t>
      </w:r>
    </w:p>
    <w:bookmarkEnd w:id="14"/>
    <w:p w:rsidR="00641350" w:rsidRPr="00EE572D" w:rsidRDefault="00641350" w:rsidP="00641350">
      <w:r w:rsidRPr="00EE572D">
        <w:t>Предпочтение при включении в состав комиссии в качестве независимых экспертов представителей образовательных учреждений, других организаций должно быть отдано лицам, трудовая (служебная) деятельность которых в течение трех и более лет была связана с муниципальной  службой.</w:t>
      </w:r>
    </w:p>
    <w:p w:rsidR="00641350" w:rsidRPr="00EE572D" w:rsidRDefault="00641350" w:rsidP="00641350">
      <w:r w:rsidRPr="00EE572D">
        <w:t>Деятельностью, связанной с муниципальной службой, считается преподавательская, научная или иная деятельность, касающаяся вопросов муниципальной службы, а также предшествующее замещение муниципальных должностей.</w:t>
      </w:r>
    </w:p>
    <w:p w:rsidR="00641350" w:rsidRPr="00EE572D" w:rsidRDefault="00641350" w:rsidP="00641350">
      <w:bookmarkStart w:id="15" w:name="sub_112"/>
      <w:r w:rsidRPr="00EE572D">
        <w:t xml:space="preserve">12. </w:t>
      </w:r>
      <w:proofErr w:type="gramStart"/>
      <w:r w:rsidRPr="00EE572D">
        <w:t xml:space="preserve">Руководители образовательных учреждений, других организаций, получив запрос с предложением направить в состав комиссий своих представителей в качестве независимых экспертов - специалистов по вопросам, связанным с муниципальной службой, в 7-дневный срок со дня получения запроса представляют в Администрацию </w:t>
      </w:r>
      <w:r>
        <w:t>Гончаровского</w:t>
      </w:r>
      <w:r w:rsidRPr="00EE572D">
        <w:t xml:space="preserve"> сельского поселения сведения о работниках этих организаций и учреждений, которые могут участвовать в работе комиссий, а именно: фамилию, имя, отчество, занимаемую должность, а</w:t>
      </w:r>
      <w:proofErr w:type="gramEnd"/>
      <w:r w:rsidRPr="00EE572D">
        <w:t xml:space="preserve"> также информацию, позволяющую признать этого работника экспертом - специалистом по вопросам, связанным с муниципальной  службой.</w:t>
      </w:r>
    </w:p>
    <w:p w:rsidR="00641350" w:rsidRPr="00EE572D" w:rsidRDefault="00641350" w:rsidP="00641350">
      <w:bookmarkStart w:id="16" w:name="sub_113"/>
      <w:bookmarkEnd w:id="15"/>
      <w:r w:rsidRPr="00EE572D">
        <w:t>13. Независимые эксперты включаются в состав комиссии на безвозмездной добровольной основе.</w:t>
      </w:r>
      <w:bookmarkStart w:id="17" w:name="sub_1013"/>
      <w:bookmarkEnd w:id="7"/>
      <w:bookmarkEnd w:id="16"/>
    </w:p>
    <w:p w:rsidR="00641350" w:rsidRPr="00EE572D" w:rsidRDefault="00641350" w:rsidP="00641350">
      <w:pPr>
        <w:pStyle w:val="1"/>
        <w:rPr>
          <w:rFonts w:ascii="Times New Roman" w:hAnsi="Times New Roman" w:cs="Times New Roman"/>
          <w:color w:val="auto"/>
        </w:rPr>
      </w:pPr>
      <w:r w:rsidRPr="00EE572D">
        <w:rPr>
          <w:rFonts w:ascii="Times New Roman" w:hAnsi="Times New Roman" w:cs="Times New Roman"/>
          <w:color w:val="auto"/>
        </w:rPr>
        <w:t>IV. Порядок работы комиссии</w:t>
      </w:r>
    </w:p>
    <w:p w:rsidR="00641350" w:rsidRPr="00EE572D" w:rsidRDefault="00641350" w:rsidP="00641350">
      <w:pPr>
        <w:tabs>
          <w:tab w:val="left" w:pos="8364"/>
        </w:tabs>
      </w:pPr>
    </w:p>
    <w:p w:rsidR="00641350" w:rsidRPr="00EE572D" w:rsidRDefault="00641350" w:rsidP="00641350">
      <w:pPr>
        <w:tabs>
          <w:tab w:val="left" w:pos="8364"/>
        </w:tabs>
      </w:pPr>
      <w:r w:rsidRPr="00EE572D">
        <w:t xml:space="preserve">             14. В заседаниях комиссии с правом совещательного голоса участвуют:</w:t>
      </w:r>
    </w:p>
    <w:p w:rsidR="00641350" w:rsidRPr="00EE572D" w:rsidRDefault="00641350" w:rsidP="00641350">
      <w:pPr>
        <w:tabs>
          <w:tab w:val="left" w:pos="8364"/>
        </w:tabs>
      </w:pPr>
      <w:bookmarkStart w:id="18" w:name="sub_10131"/>
      <w:bookmarkEnd w:id="17"/>
      <w:proofErr w:type="gramStart"/>
      <w:r w:rsidRPr="00EE572D">
        <w:t xml:space="preserve"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</w:t>
      </w:r>
      <w:r w:rsidRPr="00EE572D">
        <w:lastRenderedPageBreak/>
        <w:t>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  <w:proofErr w:type="gramEnd"/>
    </w:p>
    <w:p w:rsidR="00641350" w:rsidRPr="00EE572D" w:rsidRDefault="00641350" w:rsidP="00641350">
      <w:pPr>
        <w:tabs>
          <w:tab w:val="left" w:pos="8364"/>
        </w:tabs>
      </w:pPr>
      <w:bookmarkStart w:id="19" w:name="sub_10132"/>
      <w:bookmarkEnd w:id="18"/>
      <w:r w:rsidRPr="00EE572D">
        <w:t xml:space="preserve">б) другие муниципальные  служащие, замещающие должности муниципальной службы в Администрации; специалисты, которые могут дать пояснения по вопросам муниципальной службы и вопросам, рассматриваемым комиссией; должностные лица других  органов местного самоуправления; представители заинтересованных организаций; </w:t>
      </w:r>
      <w:proofErr w:type="gramStart"/>
      <w:r w:rsidRPr="00EE572D">
        <w:t>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 служащего, в отношении которого комиссией рассматривается этот вопрос, или любого члена комиссии.</w:t>
      </w:r>
      <w:proofErr w:type="gramEnd"/>
    </w:p>
    <w:p w:rsidR="00641350" w:rsidRPr="00EE572D" w:rsidRDefault="00641350" w:rsidP="00641350">
      <w:pPr>
        <w:tabs>
          <w:tab w:val="left" w:pos="8364"/>
        </w:tabs>
      </w:pPr>
      <w:bookmarkStart w:id="20" w:name="sub_1014"/>
      <w:bookmarkEnd w:id="19"/>
      <w:r w:rsidRPr="00EE572D"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Администрации, недопустимо.</w:t>
      </w:r>
    </w:p>
    <w:p w:rsidR="00641350" w:rsidRPr="00EE572D" w:rsidRDefault="00641350" w:rsidP="00641350">
      <w:pPr>
        <w:tabs>
          <w:tab w:val="left" w:pos="8364"/>
        </w:tabs>
      </w:pPr>
      <w:bookmarkStart w:id="21" w:name="sub_1015"/>
      <w:bookmarkEnd w:id="20"/>
      <w:r w:rsidRPr="00EE572D"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641350" w:rsidRPr="00EE572D" w:rsidRDefault="00641350" w:rsidP="00641350">
      <w:pPr>
        <w:tabs>
          <w:tab w:val="left" w:pos="8364"/>
        </w:tabs>
      </w:pPr>
      <w:bookmarkStart w:id="22" w:name="sub_1016"/>
      <w:bookmarkEnd w:id="21"/>
      <w:r w:rsidRPr="00EE572D">
        <w:t>17. Основаниями для проведения заседания комиссии являются:</w:t>
      </w:r>
    </w:p>
    <w:p w:rsidR="00641350" w:rsidRPr="00EE572D" w:rsidRDefault="00641350" w:rsidP="00641350">
      <w:pPr>
        <w:tabs>
          <w:tab w:val="left" w:pos="8364"/>
        </w:tabs>
      </w:pPr>
      <w:bookmarkStart w:id="23" w:name="sub_10161"/>
      <w:bookmarkEnd w:id="22"/>
      <w:r w:rsidRPr="00EE572D">
        <w:t>а) представление руководителем  органа местного самоуправления материалов проверки, свидетельствующих:</w:t>
      </w:r>
    </w:p>
    <w:p w:rsidR="00641350" w:rsidRPr="00EE572D" w:rsidRDefault="00641350" w:rsidP="00641350">
      <w:pPr>
        <w:tabs>
          <w:tab w:val="left" w:pos="8364"/>
        </w:tabs>
      </w:pPr>
      <w:bookmarkStart w:id="24" w:name="sub_101612"/>
      <w:bookmarkEnd w:id="23"/>
      <w:r w:rsidRPr="00EE572D">
        <w:t>о представлении муниципальным служащим недостоверных или неполных сведений;</w:t>
      </w:r>
    </w:p>
    <w:p w:rsidR="00641350" w:rsidRPr="00EE572D" w:rsidRDefault="00641350" w:rsidP="00641350">
      <w:pPr>
        <w:tabs>
          <w:tab w:val="left" w:pos="8364"/>
        </w:tabs>
      </w:pPr>
      <w:bookmarkStart w:id="25" w:name="sub_101613"/>
      <w:bookmarkEnd w:id="24"/>
      <w:r w:rsidRPr="00EE572D"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641350" w:rsidRPr="00EE572D" w:rsidRDefault="00641350" w:rsidP="00641350">
      <w:pPr>
        <w:tabs>
          <w:tab w:val="left" w:pos="8364"/>
        </w:tabs>
      </w:pPr>
      <w:bookmarkStart w:id="26" w:name="sub_10162"/>
      <w:bookmarkEnd w:id="25"/>
      <w:proofErr w:type="gramStart"/>
      <w:r w:rsidRPr="00EE572D">
        <w:t>б) поступившее в подразделение кадровой службы Администрации  по профилактике коррупционных и иных правонарушений либо должностному лицу кадровой службы органа местного самоуправления, ответственному за работу по профилактике коррупционных и иных правонарушений, в порядке, установленном нормативным правовым актом  органа местного самоуправления:</w:t>
      </w:r>
      <w:proofErr w:type="gramEnd"/>
    </w:p>
    <w:p w:rsidR="00641350" w:rsidRPr="00EE572D" w:rsidRDefault="00641350" w:rsidP="00641350">
      <w:pPr>
        <w:tabs>
          <w:tab w:val="left" w:pos="8364"/>
        </w:tabs>
      </w:pPr>
      <w:bookmarkStart w:id="27" w:name="sub_101622"/>
      <w:bookmarkEnd w:id="26"/>
      <w:proofErr w:type="gramStart"/>
      <w:r w:rsidRPr="00EE572D">
        <w:t>обращение гражданина, замещавшего в Администрации  должность муниципальной службы, включенную в реестр должностей муниципальной службы Волгоградской области, утвержденный законом Волгоградской области от 11 февраля 2008 года № 1626-ОД «О некоторых вопросах муниципальной службы в Волгоградской области»,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</w:t>
      </w:r>
      <w:proofErr w:type="gramEnd"/>
      <w:r w:rsidRPr="00EE572D">
        <w:t xml:space="preserve"> функции по муниципальному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641350" w:rsidRPr="00EE572D" w:rsidRDefault="00641350" w:rsidP="00641350">
      <w:pPr>
        <w:tabs>
          <w:tab w:val="left" w:pos="8364"/>
        </w:tabs>
      </w:pPr>
      <w:bookmarkStart w:id="28" w:name="sub_101623"/>
      <w:bookmarkEnd w:id="27"/>
      <w:r w:rsidRPr="00EE572D"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641350" w:rsidRPr="00EE572D" w:rsidRDefault="00641350" w:rsidP="00641350">
      <w:pPr>
        <w:tabs>
          <w:tab w:val="left" w:pos="8364"/>
        </w:tabs>
      </w:pPr>
      <w:bookmarkStart w:id="29" w:name="sub_10163"/>
      <w:bookmarkEnd w:id="28"/>
      <w:r w:rsidRPr="00EE572D">
        <w:t>в) представление руководителя органа местного самоуправления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 органе местного самоуправления мер по предупреждению коррупции.</w:t>
      </w:r>
    </w:p>
    <w:p w:rsidR="00641350" w:rsidRPr="00EE572D" w:rsidRDefault="00641350" w:rsidP="00641350">
      <w:pPr>
        <w:tabs>
          <w:tab w:val="left" w:pos="8364"/>
        </w:tabs>
      </w:pPr>
      <w:bookmarkStart w:id="30" w:name="sub_1017"/>
      <w:bookmarkEnd w:id="29"/>
      <w:r w:rsidRPr="00EE572D">
        <w:lastRenderedPageBreak/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641350" w:rsidRPr="00EE572D" w:rsidRDefault="00641350" w:rsidP="00641350">
      <w:pPr>
        <w:tabs>
          <w:tab w:val="left" w:pos="8364"/>
        </w:tabs>
      </w:pPr>
      <w:bookmarkStart w:id="31" w:name="sub_1018"/>
      <w:bookmarkEnd w:id="30"/>
      <w:r w:rsidRPr="00EE572D">
        <w:t>19. Председатель комиссии при поступлении к нему в порядке, предусмотренном нормативным правовым актом  органа местного самоуправления, информации, содержащей основания для проведения заседания комиссии:</w:t>
      </w:r>
    </w:p>
    <w:p w:rsidR="00641350" w:rsidRPr="00EE572D" w:rsidRDefault="00641350" w:rsidP="00641350">
      <w:pPr>
        <w:tabs>
          <w:tab w:val="left" w:pos="8364"/>
        </w:tabs>
      </w:pPr>
      <w:bookmarkStart w:id="32" w:name="sub_10181"/>
      <w:bookmarkEnd w:id="31"/>
      <w:r w:rsidRPr="00EE572D">
        <w:t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информации;</w:t>
      </w:r>
    </w:p>
    <w:p w:rsidR="00641350" w:rsidRPr="00EE572D" w:rsidRDefault="00641350" w:rsidP="00641350">
      <w:pPr>
        <w:tabs>
          <w:tab w:val="left" w:pos="8364"/>
        </w:tabs>
      </w:pPr>
      <w:bookmarkStart w:id="33" w:name="sub_10182"/>
      <w:bookmarkEnd w:id="32"/>
      <w:proofErr w:type="gramStart"/>
      <w:r w:rsidRPr="00EE572D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органа местного самоуправления по профилактике коррупционных и иных правонарушений либо должностному лицу кадровой службы Администрации, ответственному за работу по профилактике</w:t>
      </w:r>
      <w:proofErr w:type="gramEnd"/>
      <w:r w:rsidRPr="00EE572D">
        <w:t xml:space="preserve"> коррупционных и иных правонарушений, и с результатами ее проверки;</w:t>
      </w:r>
    </w:p>
    <w:p w:rsidR="00641350" w:rsidRPr="00EE572D" w:rsidRDefault="00641350" w:rsidP="00641350">
      <w:pPr>
        <w:tabs>
          <w:tab w:val="left" w:pos="8364"/>
        </w:tabs>
      </w:pPr>
      <w:bookmarkStart w:id="34" w:name="sub_10183"/>
      <w:bookmarkEnd w:id="33"/>
      <w:r w:rsidRPr="00EE572D">
        <w:t>в) рассматривает ходатайства о приглашении на заседание комиссии лиц, указанных в подпункте «б» пункта 14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641350" w:rsidRPr="00EE572D" w:rsidRDefault="00641350" w:rsidP="00641350">
      <w:pPr>
        <w:tabs>
          <w:tab w:val="left" w:pos="8364"/>
        </w:tabs>
      </w:pPr>
      <w:bookmarkStart w:id="35" w:name="sub_1019"/>
      <w:bookmarkEnd w:id="34"/>
      <w:r w:rsidRPr="00EE572D">
        <w:t>19. Заседание комиссии проводится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интересов. При наличии письменной просьбы муниципального служащего о рассмотрении указанного вопроса без его участия заседание комиссии проводится в его отсутствие. В случае неявки муниципального служащего или его представителя на заседание комиссии при отсутствии письменной просьбы муниципального служащего о рассмотрении указанного вопроса без его участия рассмотрение вопроса откладывается. В случае вторичной неявки муниципального служащего или его представителя без уважительных причин комиссия может принять решение о рассмотрении указанного вопроса в отсутствие муниципального служащего.</w:t>
      </w:r>
    </w:p>
    <w:p w:rsidR="00641350" w:rsidRPr="00EE572D" w:rsidRDefault="00641350" w:rsidP="00641350">
      <w:pPr>
        <w:tabs>
          <w:tab w:val="left" w:pos="8364"/>
        </w:tabs>
      </w:pPr>
      <w:bookmarkStart w:id="36" w:name="sub_1020"/>
      <w:bookmarkEnd w:id="35"/>
      <w:r w:rsidRPr="00EE572D">
        <w:t>20. На заседании комиссии заслушиваются пояснения муниципального служащего (с его согласия) и иных лиц, рассматриваются материалы по существу предъявляемых муниципальному служащему претензий, а также дополнительные материалы.</w:t>
      </w:r>
    </w:p>
    <w:p w:rsidR="00641350" w:rsidRPr="00EE572D" w:rsidRDefault="00641350" w:rsidP="00641350">
      <w:pPr>
        <w:tabs>
          <w:tab w:val="left" w:pos="8364"/>
        </w:tabs>
      </w:pPr>
      <w:bookmarkStart w:id="37" w:name="sub_1021"/>
      <w:bookmarkEnd w:id="36"/>
      <w:r w:rsidRPr="00EE572D"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641350" w:rsidRPr="00EE572D" w:rsidRDefault="00641350" w:rsidP="00641350">
      <w:pPr>
        <w:tabs>
          <w:tab w:val="left" w:pos="8364"/>
        </w:tabs>
      </w:pPr>
      <w:bookmarkStart w:id="38" w:name="sub_1022"/>
      <w:bookmarkEnd w:id="37"/>
      <w:r w:rsidRPr="00EE572D">
        <w:t>22. По итогам рассмотрения вопроса, указанного  во втором абзаце подпункта «а» пункта 17 настоящего Положения, комиссия принимает одно из следующих решений:</w:t>
      </w:r>
    </w:p>
    <w:p w:rsidR="00641350" w:rsidRPr="00EE572D" w:rsidRDefault="00641350" w:rsidP="00641350">
      <w:pPr>
        <w:tabs>
          <w:tab w:val="left" w:pos="8364"/>
        </w:tabs>
      </w:pPr>
      <w:bookmarkStart w:id="39" w:name="sub_10221"/>
      <w:bookmarkEnd w:id="38"/>
      <w:r w:rsidRPr="00EE572D">
        <w:t xml:space="preserve">а) установить, что </w:t>
      </w:r>
      <w:proofErr w:type="gramStart"/>
      <w:r w:rsidRPr="00EE572D">
        <w:t>сведения, представленные муниципальным являются</w:t>
      </w:r>
      <w:proofErr w:type="gramEnd"/>
      <w:r w:rsidRPr="00EE572D">
        <w:t xml:space="preserve"> достоверными и полными;</w:t>
      </w:r>
    </w:p>
    <w:p w:rsidR="00641350" w:rsidRPr="00EE572D" w:rsidRDefault="00641350" w:rsidP="00641350">
      <w:pPr>
        <w:tabs>
          <w:tab w:val="left" w:pos="8364"/>
        </w:tabs>
      </w:pPr>
      <w:bookmarkStart w:id="40" w:name="sub_10223"/>
      <w:bookmarkEnd w:id="39"/>
      <w:r w:rsidRPr="00EE572D">
        <w:t>б) установить, что сведения, представленные муниципальным  служащим, являются недостоверными и (или) неполными. В этом случае комиссия рекомендует руководителю органа местного самоуправления  применить к муниципальному служащему конкретную меру ответственности.</w:t>
      </w:r>
    </w:p>
    <w:p w:rsidR="00641350" w:rsidRPr="00EE572D" w:rsidRDefault="00641350" w:rsidP="00641350">
      <w:pPr>
        <w:tabs>
          <w:tab w:val="left" w:pos="8364"/>
        </w:tabs>
      </w:pPr>
      <w:bookmarkStart w:id="41" w:name="sub_1023"/>
      <w:bookmarkEnd w:id="40"/>
      <w:r w:rsidRPr="00EE572D">
        <w:t>23. По итогам рассмотрения вопроса, указанного в абзаце третьем подпункта «а» пункта 17 настоящего Положения, комиссия принимает одно из следующих решений:</w:t>
      </w:r>
    </w:p>
    <w:p w:rsidR="00641350" w:rsidRPr="00EE572D" w:rsidRDefault="00641350" w:rsidP="00641350">
      <w:pPr>
        <w:tabs>
          <w:tab w:val="left" w:pos="8364"/>
        </w:tabs>
      </w:pPr>
      <w:bookmarkStart w:id="42" w:name="sub_10231"/>
      <w:bookmarkEnd w:id="41"/>
      <w:r w:rsidRPr="00EE572D"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641350" w:rsidRPr="00EE572D" w:rsidRDefault="00641350" w:rsidP="00641350">
      <w:pPr>
        <w:tabs>
          <w:tab w:val="left" w:pos="8364"/>
        </w:tabs>
      </w:pPr>
      <w:bookmarkStart w:id="43" w:name="sub_10232"/>
      <w:bookmarkEnd w:id="42"/>
      <w:r w:rsidRPr="00EE572D">
        <w:t xml:space="preserve"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 органу местного самоуправления указать муниципальному </w:t>
      </w:r>
      <w:r w:rsidRPr="00EE572D">
        <w:lastRenderedPageBreak/>
        <w:t>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641350" w:rsidRPr="00EE572D" w:rsidRDefault="00641350" w:rsidP="00641350">
      <w:pPr>
        <w:tabs>
          <w:tab w:val="left" w:pos="8364"/>
        </w:tabs>
      </w:pPr>
      <w:bookmarkStart w:id="44" w:name="sub_1024"/>
      <w:bookmarkEnd w:id="43"/>
      <w:r w:rsidRPr="00EE572D">
        <w:t>24. По итогам рассмотрения вопроса, указанного в абзаце втором подпункта «б» пункта 17 настоящего Положения, комиссия принимает одно из следующих решений:</w:t>
      </w:r>
    </w:p>
    <w:p w:rsidR="00641350" w:rsidRPr="00EE572D" w:rsidRDefault="00641350" w:rsidP="00641350">
      <w:pPr>
        <w:tabs>
          <w:tab w:val="left" w:pos="8364"/>
        </w:tabs>
      </w:pPr>
      <w:bookmarkStart w:id="45" w:name="sub_10241"/>
      <w:bookmarkEnd w:id="44"/>
      <w:r w:rsidRPr="00EE572D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641350" w:rsidRPr="00EE572D" w:rsidRDefault="00641350" w:rsidP="00641350">
      <w:pPr>
        <w:tabs>
          <w:tab w:val="left" w:pos="8364"/>
        </w:tabs>
      </w:pPr>
      <w:bookmarkStart w:id="46" w:name="sub_10242"/>
      <w:bookmarkEnd w:id="45"/>
      <w:r w:rsidRPr="00EE572D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обязанности, и мотивировать свой отказ.</w:t>
      </w:r>
    </w:p>
    <w:p w:rsidR="00641350" w:rsidRPr="00EE572D" w:rsidRDefault="00641350" w:rsidP="00641350">
      <w:pPr>
        <w:tabs>
          <w:tab w:val="left" w:pos="8364"/>
        </w:tabs>
      </w:pPr>
      <w:bookmarkStart w:id="47" w:name="sub_1025"/>
      <w:bookmarkEnd w:id="46"/>
      <w:r w:rsidRPr="00EE572D">
        <w:t>25. По итогам рассмотрения вопроса, указанного в абзаце третьем подпункта «б» пункта 17 настоящего Положения, комиссия принимает одно из следующих решений:</w:t>
      </w:r>
    </w:p>
    <w:p w:rsidR="00641350" w:rsidRPr="00EE572D" w:rsidRDefault="00641350" w:rsidP="00641350">
      <w:pPr>
        <w:tabs>
          <w:tab w:val="left" w:pos="8364"/>
        </w:tabs>
      </w:pPr>
      <w:bookmarkStart w:id="48" w:name="sub_10251"/>
      <w:bookmarkEnd w:id="47"/>
      <w:r w:rsidRPr="00EE572D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641350" w:rsidRPr="00EE572D" w:rsidRDefault="00641350" w:rsidP="00641350">
      <w:pPr>
        <w:tabs>
          <w:tab w:val="left" w:pos="8364"/>
        </w:tabs>
      </w:pPr>
      <w:bookmarkStart w:id="49" w:name="sub_10252"/>
      <w:bookmarkEnd w:id="48"/>
      <w:r w:rsidRPr="00EE572D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641350" w:rsidRPr="00EE572D" w:rsidRDefault="00641350" w:rsidP="00641350">
      <w:pPr>
        <w:tabs>
          <w:tab w:val="left" w:pos="8364"/>
        </w:tabs>
      </w:pPr>
      <w:bookmarkStart w:id="50" w:name="sub_10253"/>
      <w:bookmarkEnd w:id="49"/>
      <w:r w:rsidRPr="00EE572D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641350" w:rsidRPr="00EE572D" w:rsidRDefault="00641350" w:rsidP="00641350">
      <w:pPr>
        <w:tabs>
          <w:tab w:val="left" w:pos="8364"/>
        </w:tabs>
      </w:pPr>
      <w:bookmarkStart w:id="51" w:name="sub_1026"/>
      <w:bookmarkEnd w:id="50"/>
      <w:r w:rsidRPr="00EE572D">
        <w:t xml:space="preserve">26. По итогам рассмотрения вопросов, предусмотренных подпунктами «а» и «б» пункта 17 настоящего Положения, при наличии к тому оснований комиссия может принять иное, чем предусмотрено </w:t>
      </w:r>
      <w:hyperlink w:anchor="sub_1022" w:history="1">
        <w:r w:rsidRPr="00EE572D">
          <w:rPr>
            <w:rStyle w:val="a4"/>
          </w:rPr>
          <w:t>пунктами 22 - 25</w:t>
        </w:r>
      </w:hyperlink>
      <w:r w:rsidRPr="00EE572D"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641350" w:rsidRPr="00EE572D" w:rsidRDefault="00641350" w:rsidP="00641350">
      <w:pPr>
        <w:tabs>
          <w:tab w:val="left" w:pos="8364"/>
        </w:tabs>
      </w:pPr>
      <w:bookmarkStart w:id="52" w:name="sub_1027"/>
      <w:bookmarkEnd w:id="51"/>
      <w:r w:rsidRPr="00EE572D">
        <w:t>27. По итогам рассмотрения вопроса, предусмотренного подпунктом «в» пункта 17 настоящего Положения, комиссия принимает соответствующее решение.</w:t>
      </w:r>
    </w:p>
    <w:p w:rsidR="00641350" w:rsidRPr="00EE572D" w:rsidRDefault="00641350" w:rsidP="00641350">
      <w:pPr>
        <w:tabs>
          <w:tab w:val="left" w:pos="8364"/>
        </w:tabs>
      </w:pPr>
      <w:bookmarkStart w:id="53" w:name="sub_1028"/>
      <w:bookmarkEnd w:id="52"/>
      <w:r w:rsidRPr="00EE572D">
        <w:t>28. Для исполнения решений комиссии могут быть подготовлены проекты нормативных правовых актов органа местного самоуправления, решений или поручений руководителя органа местного самоуправления, которые в установленном порядке представляются на рассмотрение руководителя этого органа.</w:t>
      </w:r>
    </w:p>
    <w:p w:rsidR="00641350" w:rsidRPr="00EE572D" w:rsidRDefault="00641350" w:rsidP="00641350">
      <w:pPr>
        <w:tabs>
          <w:tab w:val="left" w:pos="8364"/>
        </w:tabs>
      </w:pPr>
      <w:bookmarkStart w:id="54" w:name="sub_1029"/>
      <w:bookmarkEnd w:id="53"/>
      <w:r w:rsidRPr="00EE572D">
        <w:t>29. Решения комиссии по вопросам, указанным в пункте 17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41350" w:rsidRPr="00EE572D" w:rsidRDefault="00641350" w:rsidP="00641350">
      <w:pPr>
        <w:tabs>
          <w:tab w:val="left" w:pos="8364"/>
        </w:tabs>
      </w:pPr>
      <w:bookmarkStart w:id="55" w:name="sub_1030"/>
      <w:bookmarkEnd w:id="54"/>
      <w:r w:rsidRPr="00EE572D">
        <w:t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абзаце втором подпункта "б" пункта 17 настоящего Положения, для руководителя органа местного самоуправления носят рекомендательный характер. Решение, принимаемое по итогам рассмотрения вопроса, указанного в абзаце втором подпункта "б" пункта 17 настоящего Положения, носит обязательный характер.</w:t>
      </w:r>
    </w:p>
    <w:p w:rsidR="00641350" w:rsidRPr="00EE572D" w:rsidRDefault="00641350" w:rsidP="00641350">
      <w:pPr>
        <w:tabs>
          <w:tab w:val="left" w:pos="8364"/>
        </w:tabs>
      </w:pPr>
      <w:bookmarkStart w:id="56" w:name="sub_10310"/>
      <w:bookmarkEnd w:id="55"/>
      <w:r w:rsidRPr="00EE572D">
        <w:lastRenderedPageBreak/>
        <w:t>31. В протоколе заседания комиссии указываются:</w:t>
      </w:r>
    </w:p>
    <w:p w:rsidR="00641350" w:rsidRPr="00EE572D" w:rsidRDefault="00641350" w:rsidP="00641350">
      <w:pPr>
        <w:tabs>
          <w:tab w:val="left" w:pos="8364"/>
        </w:tabs>
      </w:pPr>
      <w:bookmarkStart w:id="57" w:name="sub_10311"/>
      <w:bookmarkEnd w:id="56"/>
      <w:r w:rsidRPr="00EE572D">
        <w:t>а) дата заседания комиссии, фамилии, имена, отчества членов комиссии и других лиц, присутствующих на заседании;</w:t>
      </w:r>
    </w:p>
    <w:p w:rsidR="00641350" w:rsidRPr="00EE572D" w:rsidRDefault="00641350" w:rsidP="00641350">
      <w:pPr>
        <w:tabs>
          <w:tab w:val="left" w:pos="8364"/>
        </w:tabs>
      </w:pPr>
      <w:bookmarkStart w:id="58" w:name="sub_10312"/>
      <w:bookmarkEnd w:id="57"/>
      <w:r w:rsidRPr="00EE572D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641350" w:rsidRPr="00EE572D" w:rsidRDefault="00641350" w:rsidP="00641350">
      <w:pPr>
        <w:tabs>
          <w:tab w:val="left" w:pos="8364"/>
        </w:tabs>
      </w:pPr>
      <w:bookmarkStart w:id="59" w:name="sub_10313"/>
      <w:bookmarkEnd w:id="58"/>
      <w:r w:rsidRPr="00EE572D">
        <w:t>в) предъявляемые к муниципальному служащему претензии, материалы, на которых они основываются;</w:t>
      </w:r>
    </w:p>
    <w:p w:rsidR="00641350" w:rsidRPr="00EE572D" w:rsidRDefault="00641350" w:rsidP="00641350">
      <w:pPr>
        <w:tabs>
          <w:tab w:val="left" w:pos="8364"/>
        </w:tabs>
      </w:pPr>
      <w:bookmarkStart w:id="60" w:name="sub_10314"/>
      <w:bookmarkEnd w:id="59"/>
      <w:r w:rsidRPr="00EE572D">
        <w:t>г) содержание пояснений муниципального служащего и других лиц по существу предъявляемых претензий;</w:t>
      </w:r>
    </w:p>
    <w:p w:rsidR="00641350" w:rsidRPr="00EE572D" w:rsidRDefault="00641350" w:rsidP="00641350">
      <w:pPr>
        <w:tabs>
          <w:tab w:val="left" w:pos="8364"/>
        </w:tabs>
      </w:pPr>
      <w:bookmarkStart w:id="61" w:name="sub_10315"/>
      <w:bookmarkEnd w:id="60"/>
      <w:r w:rsidRPr="00EE572D">
        <w:t>д) фамилии, имена, отчества выступивших на заседании лиц и краткое изложение их выступлений;</w:t>
      </w:r>
    </w:p>
    <w:p w:rsidR="00641350" w:rsidRPr="00EE572D" w:rsidRDefault="00641350" w:rsidP="00641350">
      <w:pPr>
        <w:tabs>
          <w:tab w:val="left" w:pos="8364"/>
        </w:tabs>
      </w:pPr>
      <w:bookmarkStart w:id="62" w:name="sub_10316"/>
      <w:bookmarkEnd w:id="61"/>
      <w:r w:rsidRPr="00EE572D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641350" w:rsidRPr="00EE572D" w:rsidRDefault="00641350" w:rsidP="00641350">
      <w:pPr>
        <w:tabs>
          <w:tab w:val="left" w:pos="8364"/>
        </w:tabs>
      </w:pPr>
      <w:bookmarkStart w:id="63" w:name="sub_10317"/>
      <w:bookmarkEnd w:id="62"/>
      <w:r w:rsidRPr="00EE572D">
        <w:t>ж) другие сведения;</w:t>
      </w:r>
    </w:p>
    <w:p w:rsidR="00641350" w:rsidRPr="00EE572D" w:rsidRDefault="00641350" w:rsidP="00641350">
      <w:pPr>
        <w:tabs>
          <w:tab w:val="left" w:pos="8364"/>
        </w:tabs>
      </w:pPr>
      <w:bookmarkStart w:id="64" w:name="sub_10318"/>
      <w:bookmarkEnd w:id="63"/>
      <w:r w:rsidRPr="00EE572D">
        <w:t>з) результаты голосования;</w:t>
      </w:r>
    </w:p>
    <w:p w:rsidR="00641350" w:rsidRPr="00EE572D" w:rsidRDefault="00641350" w:rsidP="00641350">
      <w:pPr>
        <w:tabs>
          <w:tab w:val="left" w:pos="8364"/>
        </w:tabs>
      </w:pPr>
      <w:bookmarkStart w:id="65" w:name="sub_10319"/>
      <w:bookmarkEnd w:id="64"/>
      <w:r w:rsidRPr="00EE572D">
        <w:t>и) решение и обоснование его принятия.</w:t>
      </w:r>
    </w:p>
    <w:p w:rsidR="00641350" w:rsidRPr="00EE572D" w:rsidRDefault="00641350" w:rsidP="00641350">
      <w:pPr>
        <w:tabs>
          <w:tab w:val="left" w:pos="8364"/>
        </w:tabs>
      </w:pPr>
      <w:bookmarkStart w:id="66" w:name="sub_10320"/>
      <w:bookmarkEnd w:id="65"/>
      <w:r w:rsidRPr="00EE572D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641350" w:rsidRPr="00EE572D" w:rsidRDefault="00641350" w:rsidP="00641350">
      <w:pPr>
        <w:tabs>
          <w:tab w:val="left" w:pos="8364"/>
        </w:tabs>
      </w:pPr>
      <w:bookmarkStart w:id="67" w:name="sub_10330"/>
      <w:bookmarkEnd w:id="66"/>
      <w:r w:rsidRPr="00EE572D">
        <w:t>33. Копии протокола заседания комиссии в 3-дневный срок со дня заседания направляются руководителю  органа местного самоуправления,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641350" w:rsidRPr="00EE572D" w:rsidRDefault="00641350" w:rsidP="00641350">
      <w:pPr>
        <w:tabs>
          <w:tab w:val="left" w:pos="8364"/>
        </w:tabs>
      </w:pPr>
      <w:bookmarkStart w:id="68" w:name="sub_1034"/>
      <w:bookmarkEnd w:id="67"/>
      <w:r w:rsidRPr="00EE572D">
        <w:t xml:space="preserve">34. Руководитель органа местного самоуправления обязан рассмотреть протокол заседания комиссии и вправе учесть в пределах своей </w:t>
      </w:r>
      <w:proofErr w:type="gramStart"/>
      <w:r w:rsidRPr="00EE572D">
        <w:t>компетенции</w:t>
      </w:r>
      <w:proofErr w:type="gramEnd"/>
      <w:r w:rsidRPr="00EE572D">
        <w:t xml:space="preserve">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без обсуждения.</w:t>
      </w:r>
    </w:p>
    <w:p w:rsidR="00641350" w:rsidRPr="00EE572D" w:rsidRDefault="00641350" w:rsidP="00641350">
      <w:pPr>
        <w:tabs>
          <w:tab w:val="left" w:pos="8364"/>
        </w:tabs>
      </w:pPr>
      <w:bookmarkStart w:id="69" w:name="sub_1035"/>
      <w:bookmarkEnd w:id="68"/>
      <w:r w:rsidRPr="00EE572D"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местного самоуправления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641350" w:rsidRPr="00EE572D" w:rsidRDefault="00641350" w:rsidP="00641350">
      <w:pPr>
        <w:tabs>
          <w:tab w:val="left" w:pos="8364"/>
        </w:tabs>
      </w:pPr>
      <w:bookmarkStart w:id="70" w:name="sub_1036"/>
      <w:bookmarkEnd w:id="69"/>
      <w:r w:rsidRPr="00EE572D">
        <w:t xml:space="preserve">36. </w:t>
      </w:r>
      <w:proofErr w:type="gramStart"/>
      <w:r w:rsidRPr="00EE572D"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641350" w:rsidRPr="00EE572D" w:rsidRDefault="00641350" w:rsidP="00641350">
      <w:pPr>
        <w:tabs>
          <w:tab w:val="left" w:pos="8364"/>
        </w:tabs>
      </w:pPr>
      <w:bookmarkStart w:id="71" w:name="sub_1037"/>
      <w:bookmarkEnd w:id="70"/>
      <w:r w:rsidRPr="00EE572D"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641350" w:rsidRPr="00EE572D" w:rsidRDefault="00641350" w:rsidP="00641350">
      <w:pPr>
        <w:tabs>
          <w:tab w:val="left" w:pos="8364"/>
        </w:tabs>
      </w:pPr>
      <w:bookmarkStart w:id="72" w:name="sub_1038"/>
      <w:bookmarkEnd w:id="71"/>
      <w:r w:rsidRPr="00EE572D">
        <w:t xml:space="preserve">38. </w:t>
      </w:r>
      <w:proofErr w:type="gramStart"/>
      <w:r w:rsidRPr="00EE572D"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</w:t>
      </w:r>
      <w:r w:rsidRPr="00EE572D">
        <w:lastRenderedPageBreak/>
        <w:t>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Администрации  по профилактике коррупционных и иных правонарушений или должностным лицом, кадровой службы  органа местного самоуправления, ответственными за работу по профилактике коррупционных</w:t>
      </w:r>
      <w:proofErr w:type="gramEnd"/>
      <w:r w:rsidRPr="00EE572D">
        <w:t xml:space="preserve"> и иных правонарушений.</w:t>
      </w:r>
    </w:p>
    <w:bookmarkEnd w:id="72"/>
    <w:p w:rsidR="00641350" w:rsidRPr="00EE572D" w:rsidRDefault="00641350" w:rsidP="00641350">
      <w:pPr>
        <w:tabs>
          <w:tab w:val="left" w:pos="8364"/>
        </w:tabs>
        <w:rPr>
          <w:b/>
          <w:bCs/>
        </w:rPr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</w:p>
    <w:p w:rsidR="00641350" w:rsidRPr="00EE572D" w:rsidRDefault="00641350" w:rsidP="00641350">
      <w:pPr>
        <w:tabs>
          <w:tab w:val="left" w:pos="8364"/>
        </w:tabs>
        <w:rPr>
          <w:b/>
          <w:bCs/>
        </w:rPr>
      </w:pPr>
      <w:r w:rsidRPr="00EE572D">
        <w:rPr>
          <w:b/>
          <w:bCs/>
        </w:rPr>
        <w:t xml:space="preserve">Глава </w:t>
      </w:r>
      <w:r>
        <w:rPr>
          <w:b/>
          <w:bCs/>
        </w:rPr>
        <w:t>Гончаровского</w:t>
      </w:r>
      <w:r w:rsidRPr="00EE572D">
        <w:rPr>
          <w:b/>
          <w:bCs/>
        </w:rPr>
        <w:t xml:space="preserve"> сельского поселения                                               </w:t>
      </w:r>
      <w:proofErr w:type="spellStart"/>
      <w:r>
        <w:rPr>
          <w:b/>
          <w:bCs/>
        </w:rPr>
        <w:t>К.У.Нуркатов</w:t>
      </w:r>
      <w:proofErr w:type="spellEnd"/>
    </w:p>
    <w:p w:rsidR="00641350" w:rsidRDefault="00641350" w:rsidP="00641350">
      <w:pPr>
        <w:rPr>
          <w:b/>
        </w:rPr>
      </w:pPr>
    </w:p>
    <w:p w:rsidR="00641350" w:rsidRPr="00395434" w:rsidRDefault="00641350" w:rsidP="00641350"/>
    <w:p w:rsidR="00641350" w:rsidRPr="00395434" w:rsidRDefault="00641350" w:rsidP="00641350"/>
    <w:p w:rsidR="00641350" w:rsidRPr="00395434" w:rsidRDefault="00641350" w:rsidP="00641350"/>
    <w:p w:rsidR="00641350" w:rsidRPr="00395434" w:rsidRDefault="00641350" w:rsidP="00641350"/>
    <w:p w:rsidR="00C65FD6" w:rsidRDefault="00C65FD6">
      <w:bookmarkStart w:id="73" w:name="_GoBack"/>
      <w:bookmarkEnd w:id="73"/>
    </w:p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601"/>
    <w:rsid w:val="000F0313"/>
    <w:rsid w:val="001C62D4"/>
    <w:rsid w:val="00641350"/>
    <w:rsid w:val="009B1601"/>
    <w:rsid w:val="00C6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35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4">
    <w:name w:val="Гипертекстовая ссылка"/>
    <w:basedOn w:val="a0"/>
    <w:rsid w:val="00641350"/>
    <w:rPr>
      <w:color w:val="008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350"/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3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1350"/>
    <w:rPr>
      <w:rFonts w:ascii="Arial" w:eastAsia="Times New Roman" w:hAnsi="Arial" w:cs="Arial"/>
      <w:b/>
      <w:bCs/>
      <w:color w:val="000080"/>
      <w:lang w:eastAsia="ru-RU"/>
    </w:rPr>
  </w:style>
  <w:style w:type="character" w:customStyle="1" w:styleId="a4">
    <w:name w:val="Гипертекстовая ссылка"/>
    <w:basedOn w:val="a0"/>
    <w:rsid w:val="00641350"/>
    <w:rPr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3335</Words>
  <Characters>19013</Characters>
  <Application>Microsoft Office Word</Application>
  <DocSecurity>0</DocSecurity>
  <Lines>158</Lines>
  <Paragraphs>44</Paragraphs>
  <ScaleCrop>false</ScaleCrop>
  <Company/>
  <LinksUpToDate>false</LinksUpToDate>
  <CharactersWithSpaces>22304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2016-06-16T05:59:00Z</dcterms:created>
  <dcterms:modified xsi:type="dcterms:W3CDTF">2016-06-16T06:00:00Z</dcterms:modified>
</cp:coreProperties>
</file>