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E0" w:rsidRDefault="0054761E">
      <w:r>
        <w:rPr>
          <w:rFonts w:ascii="Arial" w:hAnsi="Arial" w:cs="Arial"/>
          <w:color w:val="242424"/>
          <w:sz w:val="20"/>
          <w:szCs w:val="20"/>
        </w:rPr>
        <w:t>Комитет сельского хозяйства Волгоградской области (далее – комитет) о предоставлении в 2018 году субсидий на поддержку сельского хозяйства сообщает следующее.</w:t>
      </w:r>
      <w:r>
        <w:rPr>
          <w:rFonts w:ascii="Arial" w:hAnsi="Arial" w:cs="Arial"/>
          <w:color w:val="242424"/>
          <w:sz w:val="20"/>
          <w:szCs w:val="20"/>
        </w:rPr>
        <w:br/>
        <w:t>В 2018 году субсидии предоставляются сельскохозяйственным товаропроизводителям при условии отсутствия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 размере, превышающем 5000 рублей (далее – налоговая задолженность) на четырнадцатое число месяца подачи в комитет документов.</w:t>
      </w:r>
      <w:r>
        <w:rPr>
          <w:rFonts w:ascii="Arial" w:hAnsi="Arial" w:cs="Arial"/>
          <w:color w:val="242424"/>
          <w:sz w:val="20"/>
          <w:szCs w:val="20"/>
        </w:rPr>
        <w:br/>
        <w:t>Согласно порядкам предоставления субсидий комитет в течение пяти рабочих дней со дня поступления документов запрашивает в отношении сельскохозяйственных товаропроизводителей в порядке межведомственного информационного взаимодействия справки налогового органа об отсутствии (о наличии) у сельскохозяйственных товаропроизводителей налоговой задолженности по состоянию на четырнадцатое число месяца представления в комитет документов для получения субсидии.</w:t>
      </w:r>
      <w:r>
        <w:rPr>
          <w:rFonts w:ascii="Arial" w:hAnsi="Arial" w:cs="Arial"/>
          <w:color w:val="242424"/>
          <w:sz w:val="20"/>
          <w:szCs w:val="20"/>
        </w:rPr>
        <w:br/>
        <w:t>В случае получения в порядке межведомственного информационного взаимодействия справки о наличии у сельскохозяйственного товаропроизводителя налоговой задолженности по состоянию на четырнадцатое число месяца представления в комитет документов для получения субсидии комитет в течение двух рабочих дней со дня получения указанной справки запрашивает в отношении сельскохозяйственного товаропроизводителя в порядке межведомственного информационного взаимодействия информацию о размере налоговой задолженности по состоянию на четырнадцатое число месяца представления в комитет документов для получения субсидии.</w:t>
      </w:r>
      <w:r>
        <w:rPr>
          <w:rFonts w:ascii="Arial" w:hAnsi="Arial" w:cs="Arial"/>
          <w:color w:val="242424"/>
          <w:sz w:val="20"/>
          <w:szCs w:val="20"/>
        </w:rPr>
        <w:br/>
        <w:t>Согласно письму УФНС России по Волгоградской области от 28.03.2018 № 18-13/07640@ отказано в предоставлении информация о размере налоговой задолженности по сельскохозяйственным товаропроизводителям.</w:t>
      </w:r>
      <w:r>
        <w:rPr>
          <w:rFonts w:ascii="Arial" w:hAnsi="Arial" w:cs="Arial"/>
          <w:color w:val="242424"/>
          <w:sz w:val="20"/>
          <w:szCs w:val="20"/>
        </w:rPr>
        <w:br/>
        <w:t>В связи с этим у комитета отсутствуют основания для принятия решения о предоставлении сельскохозяйственному товаропроизводителю субсидии. </w:t>
      </w:r>
      <w:r>
        <w:rPr>
          <w:rFonts w:ascii="Arial" w:hAnsi="Arial" w:cs="Arial"/>
          <w:color w:val="242424"/>
          <w:sz w:val="20"/>
          <w:szCs w:val="20"/>
        </w:rPr>
        <w:br/>
        <w:t>Для принятия комитетом решения о предоставлении (отказе в предоставлении) субсидии просим организовать наличие в пакетах документов, представляемых в комитет для получения субсидий, справок об отсутствии у сельскохозяйственного товаропроизводителя налоговой задолженности, либо информации о размере налоговой задолженности.</w:t>
      </w:r>
      <w:r>
        <w:rPr>
          <w:rFonts w:ascii="Arial" w:hAnsi="Arial" w:cs="Arial"/>
          <w:color w:val="242424"/>
          <w:sz w:val="20"/>
          <w:szCs w:val="20"/>
        </w:rPr>
        <w:br/>
        <w:t>Просим довести данную информацию до сельскохозяйственных товаропроизводителей.</w:t>
      </w:r>
      <w:r>
        <w:rPr>
          <w:rFonts w:ascii="Arial" w:hAnsi="Arial" w:cs="Arial"/>
          <w:color w:val="242424"/>
          <w:sz w:val="20"/>
          <w:szCs w:val="20"/>
        </w:rPr>
        <w:br/>
        <w:t>Просим разместить данное письмо на официальных сайтах администрации и сельских поселений муниципального образования в сети Интернет.</w:t>
      </w:r>
      <w:r>
        <w:rPr>
          <w:rFonts w:ascii="Arial" w:hAnsi="Arial" w:cs="Arial"/>
          <w:color w:val="242424"/>
          <w:sz w:val="20"/>
          <w:szCs w:val="20"/>
        </w:rPr>
        <w:br/>
        <w:t>Также, во избежание случаев отказа в выплате субсидии по причинам несоответствия условиям ее предоставления, просим организовать работу по своевременному погашению налоговой задолженности сельскохозяйственными товаропроизводителями в бюджеты бюджетной системы Российской Федерации.</w:t>
      </w:r>
      <w:r>
        <w:rPr>
          <w:rFonts w:ascii="Arial" w:hAnsi="Arial" w:cs="Arial"/>
          <w:color w:val="242424"/>
          <w:sz w:val="20"/>
          <w:szCs w:val="20"/>
        </w:rPr>
        <w:br/>
      </w:r>
      <w:r>
        <w:rPr>
          <w:rFonts w:ascii="Arial" w:hAnsi="Arial" w:cs="Arial"/>
          <w:color w:val="242424"/>
          <w:sz w:val="20"/>
          <w:szCs w:val="20"/>
        </w:rPr>
        <w:br/>
        <w:t xml:space="preserve">Первый заместитель председателя                       </w:t>
      </w:r>
      <w:proofErr w:type="spellStart"/>
      <w:r>
        <w:rPr>
          <w:rFonts w:ascii="Arial" w:hAnsi="Arial" w:cs="Arial"/>
          <w:color w:val="242424"/>
          <w:sz w:val="20"/>
          <w:szCs w:val="20"/>
        </w:rPr>
        <w:t>М.В.Морозова</w:t>
      </w:r>
      <w:bookmarkStart w:id="0" w:name="_GoBack"/>
      <w:bookmarkEnd w:id="0"/>
      <w:proofErr w:type="spellEnd"/>
    </w:p>
    <w:sectPr w:rsidR="0014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1E"/>
    <w:rsid w:val="001401E0"/>
    <w:rsid w:val="0054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61222-A4C6-4EE7-8ABE-0C8F5F9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Хоружий</dc:creator>
  <cp:keywords/>
  <dc:description/>
  <cp:lastModifiedBy>Георгий Хоружий</cp:lastModifiedBy>
  <cp:revision>1</cp:revision>
  <dcterms:created xsi:type="dcterms:W3CDTF">2018-12-06T12:17:00Z</dcterms:created>
  <dcterms:modified xsi:type="dcterms:W3CDTF">2018-12-06T12:17:00Z</dcterms:modified>
</cp:coreProperties>
</file>